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C352B6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3471DE">
        <w:rPr>
          <w:b/>
          <w:sz w:val="24"/>
          <w:szCs w:val="24"/>
        </w:rPr>
        <w:t>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5A2B" w:rsidRDefault="00855A2B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55A2B" w:rsidRPr="00625DC9" w:rsidRDefault="00855A2B" w:rsidP="00855A2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3471DE" w:rsidRPr="003471DE" w:rsidRDefault="00ED3799" w:rsidP="003471DE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Б1.В.02.ДВ.06</w:t>
      </w:r>
      <w:r w:rsidR="00831551">
        <w:rPr>
          <w:rFonts w:ascii="Times New Roman" w:hAnsi="Times New Roman"/>
          <w:bCs w:val="0"/>
          <w:i w:val="0"/>
          <w:sz w:val="28"/>
          <w:szCs w:val="28"/>
        </w:rPr>
        <w:t xml:space="preserve">.02 СОВРЕМЕННЫЕ ПРЕДМЕТНЫЕ МЕТОДИКИ </w:t>
      </w:r>
      <w:r w:rsidR="00144312">
        <w:rPr>
          <w:rFonts w:ascii="Times New Roman" w:hAnsi="Times New Roman"/>
          <w:bCs w:val="0"/>
          <w:i w:val="0"/>
          <w:sz w:val="28"/>
          <w:szCs w:val="28"/>
        </w:rPr>
        <w:t xml:space="preserve">ОБУЧЕНИЯ </w:t>
      </w:r>
      <w:r w:rsidR="00831551">
        <w:rPr>
          <w:rFonts w:ascii="Times New Roman" w:hAnsi="Times New Roman"/>
          <w:bCs w:val="0"/>
          <w:i w:val="0"/>
          <w:sz w:val="28"/>
          <w:szCs w:val="28"/>
        </w:rPr>
        <w:t>И ДИАГНОСТИКИ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471DE" w:rsidRDefault="003471DE" w:rsidP="003471DE">
      <w:pPr>
        <w:jc w:val="center"/>
        <w:rPr>
          <w:bCs/>
        </w:rPr>
      </w:pPr>
    </w:p>
    <w:p w:rsidR="00855A2B" w:rsidRPr="00816F01" w:rsidRDefault="00855A2B" w:rsidP="00855A2B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855A2B" w:rsidRPr="00816F01" w:rsidRDefault="00855A2B" w:rsidP="00855A2B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Pr="00816F01">
        <w:rPr>
          <w:b/>
          <w:sz w:val="24"/>
        </w:rPr>
        <w:t xml:space="preserve"> Английский язык и немецкий язык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09703D">
        <w:rPr>
          <w:bCs/>
          <w:sz w:val="24"/>
          <w:szCs w:val="24"/>
        </w:rPr>
        <w:t>202</w:t>
      </w:r>
      <w:bookmarkStart w:id="0" w:name="_GoBack"/>
      <w:bookmarkEnd w:id="0"/>
      <w:r w:rsidR="0069054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4312" w:rsidRDefault="00144312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4312" w:rsidRDefault="00144312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144312" w:rsidP="00B056E7">
      <w:pPr>
        <w:pStyle w:val="a3"/>
        <w:ind w:left="0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690546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855A2B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471DE" w:rsidTr="00855A2B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2EC1">
              <w:rPr>
                <w:rFonts w:ascii="Times New Roman" w:hAnsi="Times New Roman"/>
                <w:sz w:val="24"/>
                <w:szCs w:val="24"/>
              </w:rPr>
              <w:t>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Pr="00A12EC1" w:rsidRDefault="00B056E7" w:rsidP="00B056E7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A12EC1">
              <w:rPr>
                <w:color w:val="auto"/>
                <w:sz w:val="24"/>
                <w:szCs w:val="24"/>
              </w:rPr>
              <w:t>1</w:t>
            </w:r>
            <w:r w:rsidR="003471DE">
              <w:rPr>
                <w:color w:val="auto"/>
                <w:sz w:val="24"/>
                <w:szCs w:val="24"/>
              </w:rPr>
              <w:t>.1 Знать:</w:t>
            </w:r>
            <w:r w:rsidR="00F46D31">
              <w:t xml:space="preserve"> </w:t>
            </w:r>
            <w:r w:rsidR="00A12EC1" w:rsidRPr="00A12EC1">
              <w:rPr>
                <w:sz w:val="24"/>
                <w:szCs w:val="24"/>
              </w:rPr>
              <w:t>концептуальные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 xml:space="preserve"> </w:t>
            </w:r>
            <w:r w:rsidR="00A12EC1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основные </w:t>
            </w:r>
            <w:r w:rsidR="00A12EC1" w:rsidRPr="00A12EC1">
              <w:rPr>
                <w:sz w:val="24"/>
                <w:szCs w:val="24"/>
              </w:rPr>
              <w:t>требования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к организации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образов</w:t>
            </w:r>
            <w:r w:rsidR="00A12EC1">
              <w:rPr>
                <w:sz w:val="24"/>
                <w:szCs w:val="24"/>
              </w:rPr>
              <w:t xml:space="preserve">ательного процесса </w:t>
            </w:r>
            <w:r w:rsidR="009E18E1">
              <w:rPr>
                <w:sz w:val="24"/>
                <w:szCs w:val="24"/>
              </w:rPr>
              <w:t>в обучении иностранному языку</w:t>
            </w:r>
            <w:r w:rsidR="00A12EC1" w:rsidRPr="00A12EC1">
              <w:rPr>
                <w:sz w:val="24"/>
                <w:szCs w:val="24"/>
              </w:rPr>
              <w:t>, определяемые ФГОС общего образования;</w:t>
            </w:r>
            <w:r w:rsidR="009E1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современные методики и программы диагностики уровня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  <w:r>
              <w:rPr>
                <w:sz w:val="24"/>
                <w:szCs w:val="24"/>
              </w:rPr>
              <w:t xml:space="preserve"> компетенций</w:t>
            </w:r>
            <w:r w:rsidR="009E18E1">
              <w:rPr>
                <w:sz w:val="24"/>
                <w:szCs w:val="24"/>
              </w:rPr>
              <w:t>.</w:t>
            </w:r>
          </w:p>
          <w:p w:rsidR="003471DE" w:rsidRPr="009E18E1" w:rsidRDefault="00B056E7" w:rsidP="00B056E7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9E18E1">
              <w:rPr>
                <w:bCs/>
                <w:sz w:val="24"/>
                <w:szCs w:val="24"/>
              </w:rPr>
              <w:t>.2 Уметь: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планировать, моделировать 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реализовывать различные организационные форм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ы 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и технологии 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 иностранному языку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с применением современных методик обучения, диагностировать уровень </w:t>
            </w:r>
            <w:proofErr w:type="spellStart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обученности</w:t>
            </w:r>
            <w:proofErr w:type="spellEnd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 </w:t>
            </w:r>
            <w:proofErr w:type="spellStart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компетенций.</w:t>
            </w:r>
          </w:p>
          <w:p w:rsidR="003471DE" w:rsidRPr="009E18E1" w:rsidRDefault="00B056E7" w:rsidP="00B056E7">
            <w:pPr>
              <w:shd w:val="clear" w:color="auto" w:fill="FFFFFF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3471DE">
              <w:rPr>
                <w:bCs/>
                <w:sz w:val="24"/>
                <w:szCs w:val="24"/>
              </w:rPr>
              <w:t>.3 Владеть:</w:t>
            </w:r>
            <w:r>
              <w:rPr>
                <w:bCs/>
                <w:sz w:val="24"/>
                <w:szCs w:val="24"/>
              </w:rPr>
              <w:t xml:space="preserve"> способами внедрения современных образовательных технологий и диагностических процедур в текущий образовательный процесс.</w:t>
            </w:r>
          </w:p>
        </w:tc>
      </w:tr>
      <w:tr w:rsidR="009E18E1" w:rsidTr="00855A2B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18E1">
              <w:rPr>
                <w:rFonts w:ascii="Times New Roman" w:hAnsi="Times New Roman"/>
                <w:sz w:val="24"/>
                <w:szCs w:val="24"/>
              </w:rPr>
              <w:t>пособен использовать современные методы и технологии обучения и диагностики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E18E1" w:rsidRPr="00D84650" w:rsidRDefault="00B056E7" w:rsidP="00B056E7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6.1 Знать:</w:t>
            </w:r>
            <w:r>
              <w:rPr>
                <w:sz w:val="24"/>
                <w:szCs w:val="24"/>
              </w:rPr>
              <w:t xml:space="preserve"> основные современные методы и технологии обучения иностранному языку и диагностики </w:t>
            </w:r>
            <w:r w:rsidRPr="00B056E7">
              <w:rPr>
                <w:sz w:val="24"/>
                <w:szCs w:val="24"/>
              </w:rPr>
              <w:t xml:space="preserve">уровня </w:t>
            </w:r>
            <w:proofErr w:type="spellStart"/>
            <w:r w:rsidRPr="00B056E7">
              <w:rPr>
                <w:sz w:val="24"/>
                <w:szCs w:val="24"/>
              </w:rPr>
              <w:t>обученности</w:t>
            </w:r>
            <w:proofErr w:type="spellEnd"/>
            <w:r w:rsidRPr="00B056E7">
              <w:rPr>
                <w:sz w:val="24"/>
                <w:szCs w:val="24"/>
              </w:rPr>
              <w:t xml:space="preserve"> и </w:t>
            </w:r>
            <w:proofErr w:type="spellStart"/>
            <w:r w:rsidRPr="00B056E7">
              <w:rPr>
                <w:sz w:val="24"/>
                <w:szCs w:val="24"/>
              </w:rPr>
              <w:t>сформированности</w:t>
            </w:r>
            <w:proofErr w:type="spellEnd"/>
            <w:r w:rsidRPr="00B056E7">
              <w:rPr>
                <w:sz w:val="24"/>
                <w:szCs w:val="24"/>
              </w:rPr>
              <w:t xml:space="preserve"> компетенций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.</w:t>
            </w:r>
          </w:p>
          <w:p w:rsidR="00D84650" w:rsidRPr="00D84650" w:rsidRDefault="00B056E7" w:rsidP="00727441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6.2 Уметь: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разрабатывать и использовать в школьном образовательном процессе</w:t>
            </w:r>
            <w:r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 xml:space="preserve"> дидактические и информационные материалы на основе современных методов и технологий обучения иностранному языку, диагностировать уровень </w:t>
            </w:r>
            <w:proofErr w:type="spellStart"/>
            <w:r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727441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727441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727441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 xml:space="preserve"> компетенций с помощью этих материалов</w:t>
            </w:r>
            <w:r w:rsidR="00D84650" w:rsidRPr="00727441">
              <w:rPr>
                <w:rFonts w:ascii="yandex-sans" w:hAnsi="yandex-sans"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:rsidR="00D84650" w:rsidRDefault="00727441" w:rsidP="00727441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D84650">
              <w:rPr>
                <w:color w:val="auto"/>
                <w:sz w:val="24"/>
                <w:szCs w:val="24"/>
              </w:rPr>
              <w:t>6.3 Владеть:</w:t>
            </w:r>
            <w:r w:rsidR="00D84650"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инструментарием современных способов обучения иностранному языку и диагностики уровня </w:t>
            </w:r>
            <w:proofErr w:type="spellStart"/>
            <w:r>
              <w:rPr>
                <w:color w:val="auto"/>
                <w:sz w:val="24"/>
                <w:szCs w:val="24"/>
              </w:rPr>
              <w:t>обученности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auto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компетенций.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855A2B" w:rsidRDefault="00855A2B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855A2B" w:rsidRDefault="00855A2B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8E495B" w:rsidRPr="008E495B" w:rsidRDefault="008E495B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8E495B">
        <w:rPr>
          <w:bCs/>
          <w:color w:val="auto"/>
          <w:sz w:val="24"/>
          <w:szCs w:val="24"/>
          <w:u w:val="single"/>
        </w:rPr>
        <w:t>Цель курса</w:t>
      </w:r>
      <w:r w:rsidRPr="008E495B">
        <w:rPr>
          <w:color w:val="auto"/>
          <w:sz w:val="24"/>
          <w:szCs w:val="24"/>
        </w:rPr>
        <w:t>:</w:t>
      </w:r>
      <w:r w:rsidR="00727441">
        <w:rPr>
          <w:color w:val="auto"/>
          <w:sz w:val="24"/>
          <w:szCs w:val="24"/>
        </w:rPr>
        <w:t xml:space="preserve"> </w:t>
      </w:r>
      <w:r w:rsidR="00727441" w:rsidRPr="00727441">
        <w:rPr>
          <w:color w:val="auto"/>
          <w:sz w:val="24"/>
          <w:szCs w:val="24"/>
        </w:rPr>
        <w:t xml:space="preserve">создание условий для освоения учащимися </w:t>
      </w:r>
      <w:r w:rsidR="00727441">
        <w:rPr>
          <w:color w:val="auto"/>
          <w:sz w:val="24"/>
          <w:szCs w:val="24"/>
        </w:rPr>
        <w:t>современных методик и</w:t>
      </w:r>
      <w:r w:rsidR="00727441" w:rsidRPr="00727441">
        <w:rPr>
          <w:color w:val="auto"/>
          <w:sz w:val="24"/>
          <w:szCs w:val="24"/>
        </w:rPr>
        <w:t xml:space="preserve"> технологий обучения иностранному языку в школе</w:t>
      </w:r>
      <w:r w:rsidRPr="008E495B">
        <w:rPr>
          <w:color w:val="auto"/>
          <w:sz w:val="24"/>
          <w:szCs w:val="24"/>
        </w:rPr>
        <w:t>.</w:t>
      </w:r>
    </w:p>
    <w:p w:rsidR="008E495B" w:rsidRPr="008E495B" w:rsidRDefault="008E495B" w:rsidP="008E495B">
      <w:pPr>
        <w:ind w:firstLine="709"/>
        <w:rPr>
          <w:sz w:val="24"/>
          <w:szCs w:val="24"/>
        </w:rPr>
      </w:pPr>
      <w:r w:rsidRPr="008E495B">
        <w:rPr>
          <w:bCs/>
          <w:sz w:val="24"/>
          <w:szCs w:val="24"/>
          <w:u w:val="single"/>
        </w:rPr>
        <w:t>Задачи курса</w:t>
      </w:r>
      <w:r w:rsidRPr="008E495B">
        <w:rPr>
          <w:sz w:val="24"/>
          <w:szCs w:val="24"/>
        </w:rPr>
        <w:t>: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lastRenderedPageBreak/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 xml:space="preserve">на базе теоретических знаний развивать у </w:t>
      </w:r>
      <w:r w:rsidR="00727441">
        <w:rPr>
          <w:sz w:val="24"/>
          <w:szCs w:val="24"/>
        </w:rPr>
        <w:t>обучающихся</w:t>
      </w:r>
      <w:r w:rsidRPr="008E495B">
        <w:rPr>
          <w:sz w:val="24"/>
          <w:szCs w:val="24"/>
        </w:rPr>
        <w:t xml:space="preserve"> методологическое мышление, помогающее им, используя разнообразные </w:t>
      </w:r>
      <w:r w:rsidR="00727441">
        <w:rPr>
          <w:sz w:val="24"/>
          <w:szCs w:val="24"/>
        </w:rPr>
        <w:t>современные методики и технологии</w:t>
      </w:r>
      <w:r w:rsidRPr="008E495B">
        <w:rPr>
          <w:sz w:val="24"/>
          <w:szCs w:val="24"/>
        </w:rPr>
        <w:t>, успешно решать профессиональные задачи в различных педагогических ситуациях.</w:t>
      </w:r>
    </w:p>
    <w:p w:rsidR="00727441" w:rsidRDefault="00727441" w:rsidP="0072744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 w:rsidRPr="00F46D31">
        <w:rPr>
          <w:color w:val="000000"/>
          <w:kern w:val="0"/>
          <w:sz w:val="24"/>
          <w:szCs w:val="24"/>
        </w:rPr>
        <w:t>Дисциплин</w:t>
      </w:r>
      <w:r>
        <w:rPr>
          <w:color w:val="000000"/>
          <w:kern w:val="0"/>
          <w:sz w:val="24"/>
          <w:szCs w:val="24"/>
        </w:rPr>
        <w:t>а «</w:t>
      </w:r>
      <w:r w:rsidRPr="00727441">
        <w:rPr>
          <w:color w:val="000000"/>
          <w:kern w:val="0"/>
          <w:sz w:val="24"/>
          <w:szCs w:val="24"/>
        </w:rPr>
        <w:t>Современные предметные методики обучения и диагностики</w:t>
      </w:r>
      <w:r w:rsidRPr="00851C6D">
        <w:rPr>
          <w:sz w:val="24"/>
          <w:szCs w:val="24"/>
        </w:rPr>
        <w:t>»</w:t>
      </w:r>
      <w:r>
        <w:rPr>
          <w:color w:val="000000"/>
          <w:kern w:val="0"/>
          <w:sz w:val="24"/>
          <w:szCs w:val="24"/>
        </w:rPr>
        <w:t xml:space="preserve"> </w:t>
      </w:r>
      <w:r w:rsidRPr="00F46D31">
        <w:rPr>
          <w:color w:val="000000"/>
          <w:kern w:val="0"/>
          <w:sz w:val="24"/>
          <w:szCs w:val="24"/>
        </w:rPr>
        <w:t>призвана расширять и углублять знания обучающихся в области педагогического общения. Успешное освоение дисциплин</w:t>
      </w:r>
      <w:r>
        <w:rPr>
          <w:color w:val="000000"/>
          <w:kern w:val="0"/>
          <w:sz w:val="24"/>
          <w:szCs w:val="24"/>
        </w:rPr>
        <w:t xml:space="preserve">ы </w:t>
      </w:r>
      <w:r w:rsidRPr="00F46D31">
        <w:rPr>
          <w:color w:val="000000"/>
          <w:kern w:val="0"/>
          <w:sz w:val="24"/>
          <w:szCs w:val="24"/>
        </w:rPr>
        <w:t xml:space="preserve"> обеспечивает подготовку к решению сложных задач в рамках педагогической деятельности.</w:t>
      </w:r>
    </w:p>
    <w:p w:rsidR="00727441" w:rsidRDefault="00727441" w:rsidP="0072744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Дисциплина входит в модуль дисциплин по выбору «</w:t>
      </w:r>
      <w:r w:rsidRPr="00EB29D3">
        <w:rPr>
          <w:color w:val="000000"/>
          <w:kern w:val="0"/>
          <w:sz w:val="24"/>
          <w:szCs w:val="24"/>
        </w:rPr>
        <w:t>Профессиональная деятельность учителя иностранного языка</w:t>
      </w:r>
      <w:r>
        <w:rPr>
          <w:color w:val="000000"/>
          <w:kern w:val="0"/>
          <w:sz w:val="24"/>
          <w:szCs w:val="24"/>
        </w:rPr>
        <w:t xml:space="preserve">» части образовательной программы, формируемой участниками образовательных отношений. Для изучения дисциплины у учащихся должны быть частично развиты компетенции, указанные в п. 1, на основе изучения предшествующей дисциплины </w:t>
      </w:r>
      <w:r w:rsidRPr="00125A7B">
        <w:rPr>
          <w:color w:val="000000"/>
          <w:kern w:val="0"/>
          <w:sz w:val="24"/>
          <w:szCs w:val="24"/>
        </w:rPr>
        <w:t>Б1.О.04.05</w:t>
      </w:r>
      <w:r>
        <w:rPr>
          <w:color w:val="000000"/>
          <w:kern w:val="0"/>
          <w:sz w:val="24"/>
          <w:szCs w:val="24"/>
        </w:rPr>
        <w:t xml:space="preserve"> «</w:t>
      </w:r>
      <w:r w:rsidRPr="00125A7B">
        <w:rPr>
          <w:color w:val="000000"/>
          <w:kern w:val="0"/>
          <w:sz w:val="24"/>
          <w:szCs w:val="24"/>
        </w:rPr>
        <w:t>Инклюзивное образование детей с ограниченными возможностями здоровья</w:t>
      </w:r>
      <w:r>
        <w:rPr>
          <w:color w:val="000000"/>
          <w:kern w:val="0"/>
          <w:sz w:val="24"/>
          <w:szCs w:val="24"/>
        </w:rPr>
        <w:t>». От успешного освоения дисциплины «</w:t>
      </w:r>
      <w:r w:rsidRPr="00727441">
        <w:rPr>
          <w:color w:val="000000"/>
          <w:kern w:val="0"/>
          <w:sz w:val="24"/>
          <w:szCs w:val="24"/>
        </w:rPr>
        <w:t>Современные предметные методики обучения и диагностики</w:t>
      </w:r>
      <w:r w:rsidRPr="00851C6D">
        <w:rPr>
          <w:sz w:val="24"/>
          <w:szCs w:val="24"/>
        </w:rPr>
        <w:t>»</w:t>
      </w:r>
      <w:r>
        <w:rPr>
          <w:sz w:val="24"/>
          <w:szCs w:val="24"/>
        </w:rPr>
        <w:t xml:space="preserve"> зависит дальнейшее развитие указанных компетенций в рамках последующих дисциплин </w:t>
      </w:r>
      <w:r w:rsidRPr="00125A7B">
        <w:rPr>
          <w:sz w:val="24"/>
          <w:szCs w:val="24"/>
        </w:rPr>
        <w:t>Б1.В.02.ДВ.07.01</w:t>
      </w:r>
      <w:r>
        <w:rPr>
          <w:sz w:val="24"/>
          <w:szCs w:val="24"/>
        </w:rPr>
        <w:t xml:space="preserve"> «</w:t>
      </w:r>
      <w:r w:rsidRPr="00125A7B">
        <w:rPr>
          <w:sz w:val="24"/>
          <w:szCs w:val="24"/>
        </w:rPr>
        <w:t>Информационные технологии в обучении иностранным языкам</w:t>
      </w:r>
      <w:r>
        <w:rPr>
          <w:sz w:val="24"/>
          <w:szCs w:val="24"/>
        </w:rPr>
        <w:t xml:space="preserve">», </w:t>
      </w:r>
      <w:r w:rsidRPr="00125A7B">
        <w:rPr>
          <w:sz w:val="24"/>
          <w:szCs w:val="24"/>
        </w:rPr>
        <w:t>Б1.В.02.ДВ.07.02</w:t>
      </w:r>
      <w:r>
        <w:rPr>
          <w:sz w:val="24"/>
          <w:szCs w:val="24"/>
        </w:rPr>
        <w:t xml:space="preserve">  «</w:t>
      </w:r>
      <w:r w:rsidRPr="00125A7B">
        <w:rPr>
          <w:sz w:val="24"/>
          <w:szCs w:val="24"/>
        </w:rPr>
        <w:t>Организация дистанционного обучения иностранному языку</w:t>
      </w:r>
      <w:r>
        <w:rPr>
          <w:sz w:val="24"/>
          <w:szCs w:val="24"/>
        </w:rPr>
        <w:t>», а также успешное завершение т</w:t>
      </w:r>
      <w:r w:rsidRPr="00125A7B">
        <w:rPr>
          <w:sz w:val="24"/>
          <w:szCs w:val="24"/>
        </w:rPr>
        <w:t>ехнологическ</w:t>
      </w:r>
      <w:r>
        <w:rPr>
          <w:sz w:val="24"/>
          <w:szCs w:val="24"/>
        </w:rPr>
        <w:t>ой</w:t>
      </w:r>
      <w:r w:rsidRPr="00125A7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125A7B">
        <w:rPr>
          <w:sz w:val="24"/>
          <w:szCs w:val="24"/>
        </w:rPr>
        <w:t>)</w:t>
      </w:r>
      <w:r>
        <w:rPr>
          <w:sz w:val="24"/>
          <w:szCs w:val="24"/>
        </w:rPr>
        <w:t xml:space="preserve"> и преддипломной</w:t>
      </w:r>
      <w:r w:rsidRPr="00125A7B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, подготовка и сдача государственного экзамена.</w:t>
      </w:r>
    </w:p>
    <w:p w:rsidR="0018605D" w:rsidRDefault="0018605D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855A2B" w:rsidRPr="0018605D" w:rsidRDefault="00855A2B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Pr="0018605D">
        <w:rPr>
          <w:kern w:val="0"/>
          <w:sz w:val="24"/>
          <w:szCs w:val="24"/>
        </w:rPr>
        <w:t xml:space="preserve"> академических часа. (1 зачетная единица соответствует 36 академическим часам)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855A2B" w:rsidTr="00142034">
        <w:trPr>
          <w:trHeight w:val="247"/>
        </w:trPr>
        <w:tc>
          <w:tcPr>
            <w:tcW w:w="635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</w:tr>
      <w:tr w:rsidR="00855A2B" w:rsidTr="00142034">
        <w:trPr>
          <w:trHeight w:val="247"/>
        </w:trPr>
        <w:tc>
          <w:tcPr>
            <w:tcW w:w="6352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55A2B" w:rsidRDefault="00855A2B" w:rsidP="00382C2B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727441" w:rsidTr="00382C2B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351E">
              <w:rPr>
                <w:sz w:val="24"/>
                <w:szCs w:val="24"/>
              </w:rPr>
              <w:t>-</w:t>
            </w:r>
            <w:r w:rsidRPr="002C351E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27441" w:rsidRDefault="00727441" w:rsidP="00382C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 с оценкой):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27441" w:rsidRDefault="00727441" w:rsidP="00382C2B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727441" w:rsidTr="00382C2B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727441" w:rsidRDefault="00727441" w:rsidP="00382C2B">
            <w:pPr>
              <w:pStyle w:val="a5"/>
              <w:spacing w:line="240" w:lineRule="auto"/>
              <w:ind w:hanging="3"/>
            </w:pPr>
          </w:p>
        </w:tc>
      </w:tr>
      <w:tr w:rsidR="00727441" w:rsidTr="00382C2B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трудоемкость дисциплины (в час. /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27441" w:rsidRDefault="00727441" w:rsidP="00382C2B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72/2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55A2B" w:rsidRPr="0018605D" w:rsidRDefault="00855A2B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855A2B" w:rsidRDefault="00855A2B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18605D">
        <w:rPr>
          <w:kern w:val="0"/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855A2B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27441" w:rsidRDefault="00EE74EF" w:rsidP="00727441">
            <w:pPr>
              <w:jc w:val="center"/>
              <w:rPr>
                <w:b/>
                <w:sz w:val="22"/>
                <w:szCs w:val="22"/>
              </w:rPr>
            </w:pPr>
            <w:r w:rsidRPr="00EE74EF">
              <w:rPr>
                <w:b/>
                <w:sz w:val="22"/>
                <w:szCs w:val="22"/>
              </w:rPr>
              <w:t>Блок № 1</w:t>
            </w:r>
            <w:r w:rsidR="00727441">
              <w:rPr>
                <w:b/>
                <w:sz w:val="22"/>
                <w:szCs w:val="22"/>
              </w:rPr>
              <w:t>.</w:t>
            </w:r>
            <w:r w:rsidRPr="00EE74EF">
              <w:rPr>
                <w:b/>
                <w:sz w:val="22"/>
                <w:szCs w:val="22"/>
              </w:rPr>
              <w:t xml:space="preserve"> </w:t>
            </w:r>
            <w:r w:rsidRPr="00EE74EF">
              <w:rPr>
                <w:b/>
                <w:sz w:val="24"/>
                <w:szCs w:val="24"/>
              </w:rPr>
              <w:t>Введение в кур</w:t>
            </w:r>
            <w:r w:rsidR="0061681E">
              <w:rPr>
                <w:b/>
                <w:sz w:val="24"/>
                <w:szCs w:val="24"/>
              </w:rPr>
              <w:t>с «</w:t>
            </w:r>
            <w:r w:rsidR="00831551" w:rsidRPr="00831551">
              <w:rPr>
                <w:b/>
                <w:sz w:val="24"/>
                <w:szCs w:val="24"/>
              </w:rPr>
              <w:t>Современные предметные методики и диагностики</w:t>
            </w:r>
            <w:r w:rsidRPr="00831551">
              <w:rPr>
                <w:b/>
                <w:sz w:val="24"/>
                <w:szCs w:val="24"/>
              </w:rPr>
              <w:t>»</w:t>
            </w:r>
          </w:p>
        </w:tc>
      </w:tr>
      <w:tr w:rsidR="00831551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Default="00831551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Pr="002A6559" w:rsidRDefault="00831551" w:rsidP="002D54A6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Глобализация и национальный характер образования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1551" w:rsidRPr="00B0474A" w:rsidRDefault="00831551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Государственная политика РФ в области образования. Болонский процесс и реформа российской системы образования. Этнические и культурные особенности взаимодействия преподавателя и учащихся.</w:t>
            </w:r>
          </w:p>
        </w:tc>
      </w:tr>
      <w:tr w:rsidR="00DB6E98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E98" w:rsidRDefault="00DB6E98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Личностные учебные действия. Коммуникативные учебные действия.  Регулятивные учебные действия.</w:t>
            </w:r>
          </w:p>
          <w:p w:rsidR="00DB6E98" w:rsidRDefault="00DB6E98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Познавательные учебные действия.</w:t>
            </w:r>
          </w:p>
        </w:tc>
      </w:tr>
      <w:tr w:rsidR="00DB6E98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E98" w:rsidRDefault="00DB6E98" w:rsidP="002D54A6">
            <w:pPr>
              <w:ind w:hanging="6"/>
              <w:rPr>
                <w:rFonts w:eastAsia="ArialMT"/>
                <w:sz w:val="24"/>
                <w:szCs w:val="24"/>
              </w:rPr>
            </w:pPr>
            <w:r w:rsidRPr="00DB6E98"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E98" w:rsidRDefault="00DB6E98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DB6E98">
              <w:rPr>
                <w:kern w:val="0"/>
                <w:sz w:val="24"/>
                <w:szCs w:val="24"/>
              </w:rPr>
              <w:t>Принципы диагностики</w:t>
            </w:r>
            <w:r>
              <w:rPr>
                <w:kern w:val="0"/>
                <w:sz w:val="24"/>
                <w:szCs w:val="24"/>
              </w:rPr>
              <w:t>.</w:t>
            </w:r>
            <w:r>
              <w:t xml:space="preserve"> </w:t>
            </w:r>
            <w:r w:rsidRPr="00DB6E98">
              <w:rPr>
                <w:kern w:val="0"/>
                <w:sz w:val="24"/>
                <w:szCs w:val="24"/>
              </w:rPr>
              <w:t>Виды диагностики и контроля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</w:tr>
      <w:tr w:rsidR="00831551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Default="00DB6E98" w:rsidP="002D54A6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551" w:rsidRPr="00851C6D" w:rsidRDefault="00831551" w:rsidP="002D54A6">
            <w:pPr>
              <w:ind w:hanging="6"/>
              <w:rPr>
                <w:color w:val="000000"/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1551" w:rsidRPr="00B0474A" w:rsidRDefault="00831551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proofErr w:type="spellStart"/>
            <w:r w:rsidRPr="00B0474A"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психолог. Игротехнические знания и умения эффективного преподавателя.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Модерация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 xml:space="preserve">Деловые, </w:t>
            </w:r>
            <w:proofErr w:type="spellStart"/>
            <w:r w:rsidRPr="00851C6D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>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EE74EF" w:rsidRPr="00EE74EF" w:rsidTr="00855A2B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2D54A6">
            <w:pPr>
              <w:pStyle w:val="a5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</w:t>
            </w:r>
            <w:r w:rsidRPr="00EE74EF">
              <w:rPr>
                <w:b/>
                <w:sz w:val="22"/>
                <w:szCs w:val="22"/>
              </w:rPr>
              <w:t xml:space="preserve"> №</w:t>
            </w:r>
            <w:r w:rsidR="00727441">
              <w:rPr>
                <w:b/>
                <w:sz w:val="22"/>
                <w:szCs w:val="22"/>
              </w:rPr>
              <w:t xml:space="preserve"> </w:t>
            </w:r>
            <w:r w:rsidRPr="00EE74EF">
              <w:rPr>
                <w:b/>
                <w:sz w:val="22"/>
                <w:szCs w:val="22"/>
              </w:rPr>
              <w:t>2</w:t>
            </w:r>
            <w:r w:rsidR="00727441">
              <w:rPr>
                <w:b/>
                <w:sz w:val="22"/>
                <w:szCs w:val="22"/>
              </w:rPr>
              <w:t>.</w:t>
            </w:r>
            <w:r w:rsidRPr="00EE74EF">
              <w:rPr>
                <w:b/>
                <w:sz w:val="22"/>
                <w:szCs w:val="22"/>
              </w:rPr>
              <w:t xml:space="preserve"> </w:t>
            </w:r>
            <w:r w:rsidR="00DB6E98" w:rsidRPr="00DB6E98">
              <w:rPr>
                <w:b/>
                <w:sz w:val="24"/>
                <w:szCs w:val="24"/>
              </w:rPr>
              <w:t>Методы активизации учебного процесса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Ситуационный анализ (</w:t>
            </w:r>
            <w:proofErr w:type="spellStart"/>
            <w:r w:rsidRPr="00B0474A">
              <w:rPr>
                <w:sz w:val="24"/>
                <w:szCs w:val="24"/>
              </w:rPr>
              <w:t>case-study</w:t>
            </w:r>
            <w:proofErr w:type="spellEnd"/>
            <w:r w:rsidRPr="00B0474A"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Сущность метода. Основн</w:t>
            </w:r>
            <w:r>
              <w:rPr>
                <w:kern w:val="0"/>
                <w:sz w:val="24"/>
                <w:szCs w:val="24"/>
              </w:rPr>
              <w:t>ые приемы. Виды утопических игр</w:t>
            </w:r>
            <w:r w:rsidR="007A3B26" w:rsidRPr="007A3B26">
              <w:rPr>
                <w:kern w:val="0"/>
                <w:sz w:val="24"/>
                <w:szCs w:val="24"/>
              </w:rPr>
              <w:t>.</w:t>
            </w:r>
          </w:p>
        </w:tc>
      </w:tr>
      <w:tr w:rsidR="00EE74EF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DB6E98" w:rsidP="002D54A6">
            <w:pPr>
              <w:ind w:firstLine="251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61681E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Функции технологии «Моз</w:t>
            </w:r>
            <w:r>
              <w:rPr>
                <w:kern w:val="0"/>
                <w:sz w:val="24"/>
                <w:szCs w:val="24"/>
              </w:rPr>
              <w:t>говой штурм». Этапы проведения. Разновидности мозгового штурма</w:t>
            </w:r>
            <w:r w:rsidRPr="00B0474A">
              <w:rPr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B0474A">
              <w:rPr>
                <w:kern w:val="0"/>
                <w:sz w:val="24"/>
                <w:szCs w:val="24"/>
              </w:rPr>
              <w:t>Достоинства и недостатки данного метода.</w:t>
            </w:r>
          </w:p>
        </w:tc>
      </w:tr>
      <w:tr w:rsidR="0061681E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DB6E98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2A6559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Дебаты - это наука убеждать. Схемы, используемые 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61681E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DB6E98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Эмпатия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61681E" w:rsidTr="00855A2B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DB6E98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Стили и виды общения. Методика проведения конференции. Культура делового общения. Способы постановки проблемы. Изложение позиции. Сообщение, доклад. Обмен мнениями. Обоснование, доказательство и аргументация. Обобщение и выводы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727441">
      <w:pPr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C351E" w:rsidRPr="002C351E" w:rsidRDefault="00EE74EF" w:rsidP="00727441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2C351E" w:rsidP="007730D4">
      <w:pPr>
        <w:spacing w:line="240" w:lineRule="auto"/>
        <w:ind w:firstLine="0"/>
        <w:rPr>
          <w:b/>
          <w:sz w:val="24"/>
          <w:szCs w:val="24"/>
        </w:rPr>
      </w:pPr>
      <w:r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317" w:type="dxa"/>
        <w:tblInd w:w="161" w:type="dxa"/>
        <w:tblCellMar>
          <w:left w:w="122" w:type="dxa"/>
        </w:tblCellMar>
        <w:tblLook w:val="0000"/>
      </w:tblPr>
      <w:tblGrid>
        <w:gridCol w:w="576"/>
        <w:gridCol w:w="2204"/>
        <w:gridCol w:w="1735"/>
        <w:gridCol w:w="2226"/>
        <w:gridCol w:w="2576"/>
      </w:tblGrid>
      <w:tr w:rsidR="007730D4" w:rsidTr="00855A2B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855A2B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855A2B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Глобализация и национальный характер образования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Выбрать один из 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презентацию.</w:t>
            </w: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Выбрать один из 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</w:t>
            </w: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 w:rsidRPr="00DB6E98"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 xml:space="preserve">Выбрать один из </w:t>
            </w:r>
            <w:r w:rsidRPr="0013257C">
              <w:rPr>
                <w:bCs/>
                <w:kern w:val="0"/>
                <w:sz w:val="24"/>
                <w:szCs w:val="24"/>
              </w:rPr>
              <w:lastRenderedPageBreak/>
              <w:t>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</w:t>
            </w:r>
          </w:p>
        </w:tc>
      </w:tr>
      <w:tr w:rsidR="0014035A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Pr="00B0474A" w:rsidRDefault="0014035A" w:rsidP="002D54A6">
            <w:pPr>
              <w:ind w:firstLine="0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035A" w:rsidRDefault="0014035A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14035A" w:rsidRPr="0013257C" w:rsidRDefault="0014035A" w:rsidP="0014035A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Выбрать один из источников в списке и законспектировать раздел, соответствующий теме лекции.</w:t>
            </w:r>
            <w:r>
              <w:rPr>
                <w:bCs/>
                <w:kern w:val="0"/>
                <w:sz w:val="24"/>
                <w:szCs w:val="24"/>
              </w:rPr>
              <w:t xml:space="preserve"> Подготовить презентацию</w:t>
            </w:r>
          </w:p>
        </w:tc>
      </w:tr>
      <w:tr w:rsidR="0013257C" w:rsidTr="00855A2B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Выбрать один из источников в списке и законспектировать раздел, соответствующий теме лекции.</w:t>
            </w:r>
          </w:p>
        </w:tc>
      </w:tr>
      <w:tr w:rsidR="0013257C" w:rsidTr="00855A2B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Деловые, </w:t>
            </w:r>
            <w:proofErr w:type="spellStart"/>
            <w:r w:rsidRPr="00B0474A"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855A2B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Методы активизации учебного </w:t>
            </w:r>
            <w:r w:rsidRPr="00B0474A">
              <w:rPr>
                <w:sz w:val="24"/>
                <w:szCs w:val="24"/>
              </w:rPr>
              <w:lastRenderedPageBreak/>
              <w:t>процесса: ситуационный анализ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</w:t>
            </w:r>
            <w:r w:rsidRPr="0013257C">
              <w:rPr>
                <w:bCs/>
                <w:spacing w:val="-3"/>
                <w:kern w:val="0"/>
                <w:sz w:val="24"/>
                <w:szCs w:val="24"/>
              </w:rPr>
              <w:lastRenderedPageBreak/>
              <w:t>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9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7730D4">
            <w:pPr>
              <w:ind w:left="0"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7730D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 xml:space="preserve">Изучение дополнительной </w:t>
            </w:r>
            <w:r w:rsidRPr="002D54A6">
              <w:rPr>
                <w:color w:val="auto"/>
                <w:sz w:val="24"/>
                <w:szCs w:val="24"/>
              </w:rPr>
              <w:lastRenderedPageBreak/>
              <w:t>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855A2B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855A2B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855A2B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855A2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855A2B" w:rsidP="002D54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D54A6"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855A2B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2. Органы управления системой образования в РФ.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5.Классические зарубежные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6. Классические отечественные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7. Инновационные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8. Проектная технология.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9.Технология языкового портфеля.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10. Игровые технологии.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11.Технология обучения в сотрудничестве.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12. Технология модульного обучения.</w:t>
      </w:r>
    </w:p>
    <w:p w:rsidR="00216D0B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13. Методы активизации учебного процесса.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855A2B" w:rsidRPr="00216D0B" w:rsidRDefault="00855A2B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71"/>
        <w:gridCol w:w="3832"/>
        <w:gridCol w:w="5263"/>
      </w:tblGrid>
      <w:tr w:rsidR="00184A2A" w:rsidTr="002D54A6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727441" w:rsidP="002D54A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Устный/письменный опрос</w:t>
            </w:r>
            <w:r w:rsidRPr="00AA0DDA">
              <w:rPr>
                <w:sz w:val="24"/>
                <w:szCs w:val="24"/>
              </w:rPr>
              <w:t xml:space="preserve"> по материалам предыдущей лекции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727441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Pr="00AA0DDA">
              <w:rPr>
                <w:color w:val="auto"/>
                <w:sz w:val="22"/>
                <w:szCs w:val="22"/>
              </w:rPr>
              <w:t>работ</w:t>
            </w:r>
            <w:r>
              <w:rPr>
                <w:color w:val="auto"/>
                <w:sz w:val="22"/>
                <w:szCs w:val="22"/>
              </w:rPr>
              <w:t>ы</w:t>
            </w:r>
          </w:p>
        </w:tc>
      </w:tr>
      <w:tr w:rsidR="00184A2A" w:rsidTr="002D54A6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727441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М</w:t>
            </w:r>
            <w:r w:rsidR="002D54A6">
              <w:rPr>
                <w:color w:val="auto"/>
                <w:sz w:val="22"/>
                <w:szCs w:val="22"/>
              </w:rPr>
              <w:t>икропрепод</w:t>
            </w:r>
            <w:r>
              <w:rPr>
                <w:color w:val="auto"/>
                <w:sz w:val="22"/>
                <w:szCs w:val="22"/>
              </w:rPr>
              <w:t>а</w:t>
            </w:r>
            <w:r w:rsidR="002D54A6">
              <w:rPr>
                <w:color w:val="auto"/>
                <w:sz w:val="22"/>
                <w:szCs w:val="22"/>
              </w:rPr>
              <w:t>вание</w:t>
            </w:r>
            <w:proofErr w:type="spellEnd"/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855A2B" w:rsidRDefault="00855A2B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539"/>
        <w:gridCol w:w="2349"/>
        <w:gridCol w:w="1537"/>
        <w:gridCol w:w="1358"/>
        <w:gridCol w:w="730"/>
        <w:gridCol w:w="1113"/>
        <w:gridCol w:w="1985"/>
      </w:tblGrid>
      <w:tr w:rsidR="004D6A09" w:rsidRPr="003513A8" w:rsidTr="00855A2B">
        <w:trPr>
          <w:cantSplit/>
          <w:trHeight w:val="3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360" w:lineRule="auto"/>
              <w:ind w:left="0" w:right="-108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Наличие</w:t>
            </w:r>
          </w:p>
        </w:tc>
      </w:tr>
      <w:tr w:rsidR="004D6A09" w:rsidRPr="003513A8" w:rsidTr="00855A2B">
        <w:trPr>
          <w:cantSplit/>
          <w:trHeight w:val="51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Печат</w:t>
            </w:r>
            <w:r>
              <w:rPr>
                <w:b/>
                <w:kern w:val="0"/>
                <w:sz w:val="24"/>
                <w:szCs w:val="24"/>
              </w:rPr>
              <w:t>-</w:t>
            </w:r>
            <w:r w:rsidRPr="003513A8">
              <w:rPr>
                <w:b/>
                <w:kern w:val="0"/>
                <w:sz w:val="24"/>
                <w:szCs w:val="24"/>
              </w:rPr>
              <w:t>ные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 xml:space="preserve"> издания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в ЭБС, адрес в сети Интернет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Инновационные образовательные технологии: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Кашапов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М.М. и др.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-25" w:right="-62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 xml:space="preserve">Ярославль: </w:t>
            </w:r>
            <w:r>
              <w:rPr>
                <w:kern w:val="0"/>
                <w:sz w:val="24"/>
                <w:szCs w:val="24"/>
              </w:rPr>
              <w:t>Я</w:t>
            </w:r>
            <w:r w:rsidRPr="005F6A93">
              <w:rPr>
                <w:kern w:val="0"/>
                <w:sz w:val="24"/>
                <w:szCs w:val="24"/>
              </w:rPr>
              <w:t>рослав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гос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ун</w:t>
            </w:r>
            <w:r>
              <w:rPr>
                <w:kern w:val="0"/>
                <w:sz w:val="24"/>
                <w:szCs w:val="24"/>
              </w:rPr>
              <w:t>-</w:t>
            </w:r>
            <w:r w:rsidRPr="005F6A93">
              <w:rPr>
                <w:kern w:val="0"/>
                <w:sz w:val="24"/>
                <w:szCs w:val="24"/>
              </w:rPr>
              <w:t>т им. П.Г. Демидова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https://biblioclub.ru/index.php?page=book_red&amp;id=611315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Киселев Г.М., Бочкова Р.В.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Москва: Дашков и К°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https://biblioclub.ru/index.php?page=book_red&amp;id=573270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Образовательные системы и педагогические технологии: учебно-методический комплекс дисциплины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right="-49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Цибульнико-ва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МПГУ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https://biblioclub.ru/index.php?page=book_red&amp;id=469568</w:t>
            </w:r>
          </w:p>
        </w:tc>
      </w:tr>
      <w:tr w:rsidR="004D6A09" w:rsidRPr="003513A8" w:rsidTr="00855A2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Эффективные образовательные технологии: учебное пособие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Сафонцев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С.А.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Ростов-на-Дону</w:t>
            </w:r>
            <w:r>
              <w:rPr>
                <w:kern w:val="0"/>
                <w:sz w:val="24"/>
                <w:szCs w:val="24"/>
              </w:rPr>
              <w:t xml:space="preserve">: Южный </w:t>
            </w:r>
            <w:proofErr w:type="spellStart"/>
            <w:r>
              <w:rPr>
                <w:kern w:val="0"/>
                <w:sz w:val="24"/>
                <w:szCs w:val="24"/>
              </w:rPr>
              <w:t>фед</w:t>
            </w:r>
            <w:proofErr w:type="spellEnd"/>
            <w:r>
              <w:rPr>
                <w:kern w:val="0"/>
                <w:sz w:val="24"/>
                <w:szCs w:val="24"/>
              </w:rPr>
              <w:t>. ун-т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09" w:rsidRPr="003513A8" w:rsidRDefault="004D6A09" w:rsidP="00382C2B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https://biblioclub.ru/index.php?page=book_red&amp;id=493298</w:t>
            </w:r>
          </w:p>
        </w:tc>
      </w:tr>
    </w:tbl>
    <w:p w:rsidR="00AA0DDA" w:rsidRDefault="00AA0DD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216D0B" w:rsidRPr="00216D0B" w:rsidRDefault="00216D0B" w:rsidP="00216D0B">
      <w:pPr>
        <w:pStyle w:val="1"/>
        <w:numPr>
          <w:ilvl w:val="0"/>
          <w:numId w:val="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6D0B" w:rsidRDefault="00216D0B" w:rsidP="00216D0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4D6A09" w:rsidRPr="00104B95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4D6A09" w:rsidRDefault="004D6A09" w:rsidP="004D6A09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4D6A09" w:rsidRDefault="004D6A09" w:rsidP="004D6A09">
      <w:pPr>
        <w:ind w:left="0" w:firstLine="0"/>
        <w:rPr>
          <w:kern w:val="0"/>
          <w:sz w:val="24"/>
          <w:szCs w:val="24"/>
        </w:rPr>
      </w:pPr>
    </w:p>
    <w:p w:rsidR="00855A2B" w:rsidRDefault="00855A2B" w:rsidP="004D6A09">
      <w:pPr>
        <w:ind w:left="0" w:firstLine="0"/>
        <w:rPr>
          <w:kern w:val="0"/>
          <w:sz w:val="24"/>
          <w:szCs w:val="24"/>
        </w:rPr>
      </w:pPr>
    </w:p>
    <w:p w:rsidR="004D6A09" w:rsidRDefault="004D6A09" w:rsidP="004D6A0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D6A09" w:rsidRDefault="004D6A09" w:rsidP="004D6A09">
      <w:pPr>
        <w:widowControl/>
        <w:spacing w:line="240" w:lineRule="auto"/>
        <w:ind w:firstLine="0"/>
        <w:rPr>
          <w:sz w:val="24"/>
          <w:szCs w:val="24"/>
        </w:rPr>
      </w:pPr>
    </w:p>
    <w:p w:rsidR="004D6A09" w:rsidRDefault="004D6A09" w:rsidP="004D6A09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D6A09" w:rsidRDefault="004D6A09" w:rsidP="004D6A09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D6A09" w:rsidRDefault="004D6A09" w:rsidP="004D6A09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D6A09" w:rsidRDefault="004D6A09" w:rsidP="004D6A09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D6A09" w:rsidRDefault="004D6A09" w:rsidP="004D6A09">
      <w:pPr>
        <w:widowControl/>
        <w:spacing w:line="240" w:lineRule="auto"/>
        <w:ind w:firstLine="567"/>
        <w:rPr>
          <w:sz w:val="24"/>
          <w:szCs w:val="24"/>
        </w:rPr>
      </w:pPr>
    </w:p>
    <w:p w:rsidR="004D6A09" w:rsidRDefault="004D6A09" w:rsidP="004D6A0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D6A09" w:rsidRDefault="004D6A09" w:rsidP="004D6A09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D6A09" w:rsidRDefault="004D6A09" w:rsidP="004D6A09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D6A09" w:rsidRDefault="004D6A09" w:rsidP="004D6A0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D6A09" w:rsidRDefault="004D6A09" w:rsidP="004D6A0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D6A09" w:rsidRDefault="004D6A09" w:rsidP="004D6A09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D6A09" w:rsidRDefault="004D6A09" w:rsidP="004D6A09">
      <w:pPr>
        <w:spacing w:line="240" w:lineRule="auto"/>
        <w:rPr>
          <w:b/>
          <w:bCs/>
          <w:sz w:val="24"/>
          <w:szCs w:val="24"/>
        </w:rPr>
      </w:pPr>
    </w:p>
    <w:p w:rsidR="00855A2B" w:rsidRDefault="00855A2B" w:rsidP="004D6A09">
      <w:pPr>
        <w:spacing w:line="240" w:lineRule="auto"/>
        <w:rPr>
          <w:b/>
          <w:bCs/>
          <w:sz w:val="24"/>
          <w:szCs w:val="24"/>
        </w:rPr>
      </w:pPr>
    </w:p>
    <w:p w:rsidR="004D6A09" w:rsidRDefault="004D6A09" w:rsidP="004D6A09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D6A09" w:rsidRDefault="004D6A09" w:rsidP="004D6A09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D6A09" w:rsidRDefault="004D6A09" w:rsidP="004D6A09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D6A09" w:rsidRDefault="004D6A09" w:rsidP="004D6A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D6A09" w:rsidRDefault="004D6A09" w:rsidP="004D6A0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46D31" w:rsidRPr="003471DE" w:rsidRDefault="00F46D31" w:rsidP="004D6A09">
      <w:pPr>
        <w:ind w:left="0" w:firstLine="0"/>
        <w:rPr>
          <w:sz w:val="24"/>
          <w:szCs w:val="24"/>
        </w:rPr>
      </w:pPr>
    </w:p>
    <w:sectPr w:rsidR="00F46D31" w:rsidRPr="003471DE" w:rsidSect="00FE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9703D"/>
    <w:rsid w:val="000C1149"/>
    <w:rsid w:val="000F4085"/>
    <w:rsid w:val="0013257C"/>
    <w:rsid w:val="0014035A"/>
    <w:rsid w:val="00144312"/>
    <w:rsid w:val="00184A2A"/>
    <w:rsid w:val="0018605D"/>
    <w:rsid w:val="00216D0B"/>
    <w:rsid w:val="002A6559"/>
    <w:rsid w:val="002C351E"/>
    <w:rsid w:val="002D54A6"/>
    <w:rsid w:val="003471DE"/>
    <w:rsid w:val="004A35DF"/>
    <w:rsid w:val="004D6A09"/>
    <w:rsid w:val="00517AC4"/>
    <w:rsid w:val="0061681E"/>
    <w:rsid w:val="00690546"/>
    <w:rsid w:val="00727441"/>
    <w:rsid w:val="007730D4"/>
    <w:rsid w:val="007A3B26"/>
    <w:rsid w:val="00802FAA"/>
    <w:rsid w:val="00831551"/>
    <w:rsid w:val="00851C6D"/>
    <w:rsid w:val="00855A2B"/>
    <w:rsid w:val="008E495B"/>
    <w:rsid w:val="00907F92"/>
    <w:rsid w:val="009E18E1"/>
    <w:rsid w:val="00A12EC1"/>
    <w:rsid w:val="00AA0DDA"/>
    <w:rsid w:val="00B0474A"/>
    <w:rsid w:val="00B056E7"/>
    <w:rsid w:val="00C352B6"/>
    <w:rsid w:val="00D759AC"/>
    <w:rsid w:val="00D84650"/>
    <w:rsid w:val="00DB6E98"/>
    <w:rsid w:val="00ED3799"/>
    <w:rsid w:val="00EE74EF"/>
    <w:rsid w:val="00F46D31"/>
    <w:rsid w:val="00FE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19</cp:revision>
  <dcterms:created xsi:type="dcterms:W3CDTF">2021-04-13T10:58:00Z</dcterms:created>
  <dcterms:modified xsi:type="dcterms:W3CDTF">2023-05-09T15:12:00Z</dcterms:modified>
</cp:coreProperties>
</file>