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7F34EC" w:rsidRDefault="007F34EC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7F34EC" w:rsidP="00CE5F9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CE5F98">
        <w:rPr>
          <w:b/>
        </w:rPr>
        <w:t xml:space="preserve"> 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</w:t>
      </w:r>
      <w:r w:rsidR="001874FA">
        <w:t xml:space="preserve"> </w:t>
      </w:r>
      <w:r>
        <w:t>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576E85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CE5F98">
        <w:rPr>
          <w:rFonts w:cs="Courier New"/>
        </w:rPr>
        <w:t>исциплины</w:t>
      </w:r>
    </w:p>
    <w:p w:rsidR="007F34EC" w:rsidRDefault="007F34EC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CE5F98" w:rsidRPr="00A96E46" w:rsidRDefault="007F34EC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 w:rsidRPr="00A96E46">
        <w:rPr>
          <w:rFonts w:cs="Courier New"/>
          <w:b/>
        </w:rPr>
        <w:t>Б1.О.06 ПРЕДМЕТНО-СОДЕРЖАТЕЛЬНЫЙ (МОДУЛЬ)</w:t>
      </w:r>
      <w:r w:rsidR="00576E85">
        <w:rPr>
          <w:rFonts w:cs="Courier New"/>
          <w:b/>
        </w:rPr>
        <w:t>:</w:t>
      </w:r>
    </w:p>
    <w:p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1874FA">
        <w:rPr>
          <w:bCs w:val="0"/>
          <w:i w:val="0"/>
          <w:sz w:val="28"/>
          <w:szCs w:val="28"/>
        </w:rPr>
        <w:t>О.06.04</w:t>
      </w:r>
      <w:r>
        <w:rPr>
          <w:bCs w:val="0"/>
          <w:i w:val="0"/>
          <w:sz w:val="28"/>
          <w:szCs w:val="28"/>
        </w:rPr>
        <w:t xml:space="preserve"> </w:t>
      </w:r>
      <w:r w:rsidR="001874FA">
        <w:rPr>
          <w:i w:val="0"/>
          <w:sz w:val="28"/>
          <w:szCs w:val="28"/>
        </w:rPr>
        <w:t>ЛИТЕРАТУРА, ИСТОРИЯ И КУЛЬТУРА НЕМЕЦКОЯЗЫЧНЫХ СТРАН</w:t>
      </w:r>
    </w:p>
    <w:p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F22599">
        <w:rPr>
          <w:b/>
        </w:rPr>
        <w:t>44.03.01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</w:p>
    <w:p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F22599">
        <w:rPr>
          <w:b/>
        </w:rPr>
        <w:t>Иностранный язык (немецкий</w:t>
      </w:r>
      <w:r w:rsidR="00CE5F98">
        <w:rPr>
          <w:b/>
        </w:rPr>
        <w:t xml:space="preserve"> язык</w:t>
      </w:r>
      <w:r w:rsidR="00F22599">
        <w:rPr>
          <w:b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306609" w:rsidRDefault="00306609" w:rsidP="00306609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003CBC">
        <w:rPr>
          <w:bCs/>
        </w:rPr>
        <w:t>202</w:t>
      </w:r>
      <w:bookmarkStart w:id="1" w:name="_GoBack"/>
      <w:bookmarkEnd w:id="1"/>
      <w:r w:rsidR="00790064">
        <w:rPr>
          <w:bCs/>
        </w:rPr>
        <w:t>2</w:t>
      </w:r>
      <w:r>
        <w:rPr>
          <w:bCs/>
        </w:rPr>
        <w:t>)</w:t>
      </w: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Pr="00C32C26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306609">
      <w:pPr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FE6DCE" w:rsidRDefault="00F17820" w:rsidP="001874FA">
      <w:pPr>
        <w:jc w:val="center"/>
      </w:pPr>
      <w:r w:rsidRPr="00FE6DCE">
        <w:t>Санкт-Петербург</w:t>
      </w:r>
    </w:p>
    <w:p w:rsidR="00CE5F98" w:rsidRDefault="00F17820" w:rsidP="001874FA">
      <w:pPr>
        <w:pStyle w:val="a9"/>
        <w:ind w:left="0"/>
        <w:jc w:val="center"/>
      </w:pPr>
      <w:r>
        <w:t>20</w:t>
      </w:r>
      <w:r w:rsidR="007F34EC">
        <w:t>2</w:t>
      </w:r>
      <w:r w:rsidR="00790064">
        <w:t>2</w:t>
      </w:r>
      <w:r w:rsidR="00CE5F98">
        <w:br w:type="page"/>
      </w:r>
    </w:p>
    <w:bookmarkEnd w:id="0"/>
    <w:p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EA1F3D">
        <w:rPr>
          <w:b/>
          <w:bCs/>
        </w:rPr>
        <w:t>ТРЕБОВАНИЯ К ПЛАНИРУЕМЫМ РЕЗУЛЬТАТАМ ОСВОЕНИЯ ОБРАЗОВАТЕЛЬНОЙ ПРОГРАММЫ:</w:t>
      </w:r>
    </w:p>
    <w:p w:rsidR="00F17820" w:rsidRPr="00EA1F3D" w:rsidRDefault="00F17820" w:rsidP="001C209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78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579"/>
        <w:gridCol w:w="3241"/>
        <w:gridCol w:w="4962"/>
      </w:tblGrid>
      <w:tr w:rsidR="003632D6" w:rsidRPr="003632D6" w:rsidTr="00E31FFB">
        <w:trPr>
          <w:trHeight w:val="545"/>
        </w:trPr>
        <w:tc>
          <w:tcPr>
            <w:tcW w:w="1579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241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962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E31FFB" w:rsidRPr="003632D6" w:rsidTr="00E31FFB">
        <w:trPr>
          <w:trHeight w:val="424"/>
        </w:trPr>
        <w:tc>
          <w:tcPr>
            <w:tcW w:w="1579" w:type="dxa"/>
            <w:shd w:val="clear" w:color="auto" w:fill="auto"/>
          </w:tcPr>
          <w:p w:rsidR="00E31FFB" w:rsidRDefault="00E31FFB" w:rsidP="007F34EC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241" w:type="dxa"/>
            <w:shd w:val="clear" w:color="auto" w:fill="auto"/>
          </w:tcPr>
          <w:p w:rsidR="00E31FFB" w:rsidRPr="000111EC" w:rsidRDefault="00E31FFB" w:rsidP="00F44A78">
            <w:r w:rsidRPr="000111E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2" w:type="dxa"/>
            <w:shd w:val="clear" w:color="auto" w:fill="auto"/>
          </w:tcPr>
          <w:p w:rsidR="00E31FFB" w:rsidRPr="000111EC" w:rsidRDefault="00E31FFB" w:rsidP="00E31FFB">
            <w:pPr>
              <w:jc w:val="both"/>
            </w:pPr>
            <w:r>
              <w:t>ИУК </w:t>
            </w:r>
            <w:r w:rsidRPr="000111EC">
              <w:t>5.1</w:t>
            </w:r>
            <w:r>
              <w:t> </w:t>
            </w:r>
            <w:r w:rsidRPr="000111EC">
              <w:t>Знать: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E31FFB" w:rsidRPr="000111EC" w:rsidRDefault="00E31FFB" w:rsidP="00E31FFB">
            <w:pPr>
              <w:jc w:val="both"/>
            </w:pPr>
            <w:r>
              <w:t>ИУК 5.2 </w:t>
            </w:r>
            <w:r w:rsidRPr="000111EC">
              <w:t>Уметь: воспринимать межкультурное разнообразие общества в социально-историческом, этическом и философском контекстах.</w:t>
            </w:r>
          </w:p>
          <w:p w:rsidR="00E31FFB" w:rsidRPr="000111EC" w:rsidRDefault="00E31FFB" w:rsidP="00E31FFB">
            <w:pPr>
              <w:ind w:firstLine="57"/>
              <w:jc w:val="both"/>
            </w:pPr>
            <w:r>
              <w:t>ИУК </w:t>
            </w:r>
            <w:r w:rsidRPr="000111EC">
              <w:t>5.3</w:t>
            </w:r>
            <w:r>
              <w:t> </w:t>
            </w:r>
            <w:r w:rsidRPr="000111EC">
              <w:t xml:space="preserve">Владеть: навыками конструктивного взаимодействия с людьми с учетом их </w:t>
            </w:r>
            <w:proofErr w:type="spellStart"/>
            <w:r w:rsidRPr="000111EC">
              <w:t>социокультурных</w:t>
            </w:r>
            <w:proofErr w:type="spellEnd"/>
            <w:r w:rsidRPr="000111EC">
              <w:t xml:space="preserve">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E31FFB" w:rsidRPr="003632D6" w:rsidTr="00E31FFB">
        <w:trPr>
          <w:trHeight w:val="424"/>
        </w:trPr>
        <w:tc>
          <w:tcPr>
            <w:tcW w:w="1579" w:type="dxa"/>
            <w:shd w:val="clear" w:color="auto" w:fill="auto"/>
          </w:tcPr>
          <w:p w:rsidR="00E31FFB" w:rsidRPr="003632D6" w:rsidRDefault="00E31FFB" w:rsidP="00CE5F98">
            <w:pPr>
              <w:pStyle w:val="af4"/>
              <w:spacing w:line="240" w:lineRule="auto"/>
              <w:ind w:left="0" w:firstLine="0"/>
              <w:jc w:val="center"/>
            </w:pPr>
            <w:r w:rsidRPr="003632D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41" w:type="dxa"/>
            <w:shd w:val="clear" w:color="auto" w:fill="auto"/>
          </w:tcPr>
          <w:p w:rsidR="00E31FFB" w:rsidRPr="007F34EC" w:rsidRDefault="00E31FFB" w:rsidP="007F34EC">
            <w:pPr>
              <w:pStyle w:val="af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34E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2" w:type="dxa"/>
            <w:shd w:val="clear" w:color="auto" w:fill="auto"/>
          </w:tcPr>
          <w:p w:rsidR="00E31FFB" w:rsidRPr="007F34EC" w:rsidRDefault="00E31FFB" w:rsidP="007F34EC">
            <w:pPr>
              <w:jc w:val="both"/>
              <w:rPr>
                <w:bCs/>
              </w:rPr>
            </w:pPr>
            <w:r>
              <w:rPr>
                <w:bCs/>
              </w:rPr>
              <w:t>ИПК-</w:t>
            </w:r>
            <w:r w:rsidRPr="007F34EC">
              <w:rPr>
                <w:bCs/>
              </w:rPr>
              <w:t>3.1 Знать: основные методы постепенного введения литературы, истории и культуры немецкоязычных стран в процесс обучения немецкому языку как иностранному.</w:t>
            </w:r>
          </w:p>
          <w:p w:rsidR="00E31FFB" w:rsidRPr="007F34EC" w:rsidRDefault="00E31FFB" w:rsidP="007F34EC">
            <w:pPr>
              <w:jc w:val="both"/>
              <w:rPr>
                <w:bCs/>
              </w:rPr>
            </w:pPr>
            <w:r>
              <w:rPr>
                <w:bCs/>
              </w:rPr>
              <w:t>ИПК-</w:t>
            </w:r>
            <w:r w:rsidRPr="007F34EC">
              <w:rPr>
                <w:bCs/>
              </w:rPr>
              <w:t>3.2 Уметь: применять теоретические знания по художественной литературе, истории и культуре немецкоязычных стран при планировании и проведении занятий, а также при разработке учебно-методических материалов по немецкому языку.</w:t>
            </w:r>
          </w:p>
          <w:p w:rsidR="00E31FFB" w:rsidRPr="007F34EC" w:rsidRDefault="00E31FFB" w:rsidP="007F34EC">
            <w:pPr>
              <w:jc w:val="both"/>
            </w:pPr>
            <w:r>
              <w:rPr>
                <w:bCs/>
              </w:rPr>
              <w:t>ИПК-</w:t>
            </w:r>
            <w:r w:rsidRPr="007F34EC">
              <w:rPr>
                <w:bCs/>
              </w:rPr>
              <w:t>3.3 Владеть: навыками грамотной организации занятий по литературе, истории и культуре немецкоязычных стран с учётом принципа доступности и посильности предлагаемого материала.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F17820"/>
    <w:p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E31FFB" w:rsidRDefault="003632D6" w:rsidP="00270377">
      <w:pPr>
        <w:pStyle w:val="western"/>
        <w:shd w:val="clear" w:color="auto" w:fill="auto"/>
        <w:spacing w:before="0" w:beforeAutospacing="0" w:line="240" w:lineRule="auto"/>
        <w:jc w:val="both"/>
        <w:rPr>
          <w:bCs/>
          <w:color w:val="auto"/>
          <w:sz w:val="24"/>
          <w:szCs w:val="24"/>
        </w:rPr>
      </w:pPr>
      <w:r w:rsidRPr="00023DC7">
        <w:rPr>
          <w:bCs/>
          <w:color w:val="auto"/>
          <w:sz w:val="24"/>
          <w:szCs w:val="24"/>
        </w:rPr>
        <w:tab/>
      </w:r>
    </w:p>
    <w:p w:rsidR="003632D6" w:rsidRPr="00253F7E" w:rsidRDefault="00E31FFB" w:rsidP="00270377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="003632D6" w:rsidRPr="00CF1EEF">
        <w:rPr>
          <w:bCs/>
          <w:color w:val="auto"/>
          <w:sz w:val="24"/>
          <w:szCs w:val="24"/>
          <w:u w:val="single"/>
        </w:rPr>
        <w:t>Цель дисциплины</w:t>
      </w:r>
      <w:r w:rsidR="003632D6" w:rsidRPr="00CF1EEF">
        <w:rPr>
          <w:color w:val="auto"/>
          <w:sz w:val="24"/>
          <w:szCs w:val="24"/>
        </w:rPr>
        <w:t xml:space="preserve">: развить у </w:t>
      </w:r>
      <w:r w:rsidR="00CF1EEF" w:rsidRPr="00CF1EEF">
        <w:rPr>
          <w:color w:val="auto"/>
          <w:sz w:val="24"/>
          <w:szCs w:val="24"/>
        </w:rPr>
        <w:t>об</w:t>
      </w:r>
      <w:r w:rsidR="003632D6" w:rsidRPr="00CF1EEF">
        <w:rPr>
          <w:color w:val="auto"/>
          <w:sz w:val="24"/>
          <w:szCs w:val="24"/>
        </w:rPr>
        <w:t>уча</w:t>
      </w:r>
      <w:r w:rsidR="00CF1EEF" w:rsidRPr="00CF1EEF">
        <w:rPr>
          <w:color w:val="auto"/>
          <w:sz w:val="24"/>
          <w:szCs w:val="24"/>
        </w:rPr>
        <w:t>ю</w:t>
      </w:r>
      <w:r w:rsidR="003632D6" w:rsidRPr="00CF1EEF">
        <w:rPr>
          <w:color w:val="auto"/>
          <w:sz w:val="24"/>
          <w:szCs w:val="24"/>
        </w:rPr>
        <w:t xml:space="preserve">щихся </w:t>
      </w:r>
      <w:r w:rsidR="00CF1EEF" w:rsidRPr="00CF1EEF">
        <w:rPr>
          <w:color w:val="auto"/>
          <w:sz w:val="24"/>
          <w:szCs w:val="24"/>
        </w:rPr>
        <w:t xml:space="preserve">общее представление об истории и культуре немецкоязычных стран в целом, о специфике немецкой литературы, об особенностях литературного развития немецкоязычных стран, а также о современной </w:t>
      </w:r>
      <w:r w:rsidR="00CF1EEF" w:rsidRPr="00253F7E">
        <w:rPr>
          <w:color w:val="auto"/>
          <w:sz w:val="24"/>
          <w:szCs w:val="24"/>
        </w:rPr>
        <w:t>немецкой литературе и её распространении в мире</w:t>
      </w:r>
      <w:r w:rsidR="003632D6" w:rsidRPr="00253F7E">
        <w:rPr>
          <w:color w:val="auto"/>
          <w:sz w:val="24"/>
          <w:szCs w:val="24"/>
        </w:rPr>
        <w:t>.</w:t>
      </w:r>
    </w:p>
    <w:p w:rsidR="003632D6" w:rsidRPr="00253F7E" w:rsidRDefault="003632D6" w:rsidP="00270377">
      <w:pPr>
        <w:jc w:val="both"/>
      </w:pPr>
      <w:r w:rsidRPr="00253F7E">
        <w:rPr>
          <w:bCs/>
        </w:rPr>
        <w:tab/>
      </w:r>
      <w:r w:rsidRPr="00253F7E">
        <w:rPr>
          <w:bCs/>
          <w:u w:val="single"/>
        </w:rPr>
        <w:t>Задачи дисциплины</w:t>
      </w:r>
      <w:r w:rsidRPr="00253F7E">
        <w:t>:</w:t>
      </w:r>
    </w:p>
    <w:p w:rsidR="00253F7E" w:rsidRPr="00253F7E" w:rsidRDefault="00253F7E" w:rsidP="00270377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 w:rsidRPr="00253F7E">
        <w:t>раскрыть внешние и внутренние законы развития литературы и культуры немецкоязычных стран как системы;</w:t>
      </w:r>
    </w:p>
    <w:p w:rsidR="00253F7E" w:rsidRPr="00253F7E" w:rsidRDefault="00253F7E" w:rsidP="00270377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 w:rsidRPr="00253F7E">
        <w:t xml:space="preserve">рассмотреть связь между историей </w:t>
      </w:r>
      <w:r>
        <w:t xml:space="preserve">художественной </w:t>
      </w:r>
      <w:r w:rsidRPr="00253F7E">
        <w:t>литературы и историей общества;</w:t>
      </w:r>
    </w:p>
    <w:p w:rsidR="00253F7E" w:rsidRPr="00253F7E" w:rsidRDefault="00253F7E" w:rsidP="00270377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 w:rsidRPr="00253F7E">
        <w:t xml:space="preserve">выработать у </w:t>
      </w:r>
      <w:r w:rsidR="00B92A22">
        <w:t>обучающихся</w:t>
      </w:r>
      <w:r>
        <w:t xml:space="preserve"> умение</w:t>
      </w:r>
      <w:r w:rsidRPr="00253F7E">
        <w:t xml:space="preserve"> наблюдать определённые литературные явления и устанавливать между ними исторические связи;</w:t>
      </w:r>
    </w:p>
    <w:p w:rsidR="00253F7E" w:rsidRPr="00253F7E" w:rsidRDefault="00253F7E" w:rsidP="00270377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 w:rsidRPr="00253F7E">
        <w:t xml:space="preserve">ознакомить </w:t>
      </w:r>
      <w:r w:rsidR="00B92A22">
        <w:t>обучающихся</w:t>
      </w:r>
      <w:r w:rsidRPr="00253F7E">
        <w:t xml:space="preserve"> с определённым фактическим материалом по истории </w:t>
      </w:r>
      <w:r w:rsidRPr="00253F7E">
        <w:lastRenderedPageBreak/>
        <w:t>развития немецкой художественной литературы и творчеством отдельных писателей.</w:t>
      </w:r>
    </w:p>
    <w:p w:rsidR="003632D6" w:rsidRPr="00023DC7" w:rsidRDefault="003632D6" w:rsidP="00023DC7">
      <w:pPr>
        <w:jc w:val="both"/>
      </w:pPr>
      <w:r w:rsidRPr="00023DC7">
        <w:tab/>
        <w:t xml:space="preserve">Для успешного освоения дисциплины учащиеся должны владеть базовым понятийным аппаратом в области </w:t>
      </w:r>
      <w:r w:rsidR="00531E82" w:rsidRPr="00023DC7">
        <w:t>языкознания</w:t>
      </w:r>
      <w:r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3632D6" w:rsidRDefault="003632D6" w:rsidP="00023DC7">
      <w:pPr>
        <w:ind w:firstLine="709"/>
        <w:jc w:val="both"/>
      </w:pPr>
      <w:r w:rsidRPr="00023DC7">
        <w:t xml:space="preserve">Данная дисциплина </w:t>
      </w:r>
      <w:r w:rsidR="00531E82" w:rsidRPr="00023DC7">
        <w:t xml:space="preserve">базируется </w:t>
      </w:r>
      <w:r w:rsidR="003452C2" w:rsidRPr="00023DC7">
        <w:t>дисциплинах модуля «Предметно-содержательный» Б1.О.06.01</w:t>
      </w:r>
      <w:r w:rsidR="00023DC7" w:rsidRPr="00023DC7">
        <w:t xml:space="preserve"> </w:t>
      </w:r>
      <w:r w:rsidR="003452C2" w:rsidRPr="00023DC7">
        <w:t>Введение в языкознание</w:t>
      </w:r>
      <w:r w:rsidR="00023DC7" w:rsidRPr="00023DC7">
        <w:t xml:space="preserve">, </w:t>
      </w:r>
      <w:r w:rsidR="003452C2" w:rsidRPr="00023DC7">
        <w:t>Б1.О.06.02</w:t>
      </w:r>
      <w:r w:rsidR="00023DC7" w:rsidRPr="00023DC7">
        <w:t xml:space="preserve"> </w:t>
      </w:r>
      <w:r w:rsidR="003452C2" w:rsidRPr="00023DC7">
        <w:t xml:space="preserve">Практический курс немецкого языка, </w:t>
      </w:r>
      <w:r w:rsidR="00B92A22">
        <w:t>Б1.О.06.03</w:t>
      </w:r>
      <w:r w:rsidR="00023DC7" w:rsidRPr="00023DC7">
        <w:t xml:space="preserve"> </w:t>
      </w:r>
      <w:r w:rsidR="00B92A22">
        <w:t>Основы теории немецкого языка</w:t>
      </w:r>
      <w:r w:rsidR="00023DC7" w:rsidRPr="00023DC7">
        <w:t xml:space="preserve">, дисциплинах по выбору </w:t>
      </w:r>
      <w:r w:rsidR="003452C2" w:rsidRPr="00023DC7">
        <w:t>Б1.В.02.ДВ.01.01</w:t>
      </w:r>
      <w:r w:rsidR="00023DC7" w:rsidRPr="00023DC7">
        <w:t xml:space="preserve"> </w:t>
      </w:r>
      <w:r w:rsidR="003452C2" w:rsidRPr="00023DC7">
        <w:t>Языковые особенности профессиональной коммуникации, Б1.В.02.ДВ.01.02</w:t>
      </w:r>
      <w:r w:rsidR="00023DC7" w:rsidRPr="00023DC7">
        <w:t xml:space="preserve"> </w:t>
      </w:r>
      <w:r w:rsidR="003452C2" w:rsidRPr="00023DC7">
        <w:t>Основы речевой деятельности на иностранном языке</w:t>
      </w:r>
      <w:r w:rsidR="00023DC7" w:rsidRPr="00023DC7">
        <w:t xml:space="preserve"> и </w:t>
      </w:r>
      <w:r w:rsidRPr="00023DC7">
        <w:t xml:space="preserve">предшествует изучению дисциплин </w:t>
      </w:r>
      <w:r w:rsidRPr="00023DC7">
        <w:rPr>
          <w:color w:val="000000"/>
        </w:rPr>
        <w:t>модуля «</w:t>
      </w:r>
      <w:r w:rsidR="00023DC7" w:rsidRPr="00023DC7">
        <w:rPr>
          <w:color w:val="000000"/>
        </w:rPr>
        <w:t>Методический</w:t>
      </w:r>
      <w:r w:rsidRPr="00023DC7">
        <w:rPr>
          <w:color w:val="000000"/>
        </w:rPr>
        <w:t xml:space="preserve">» </w:t>
      </w:r>
      <w:r w:rsidR="00023DC7" w:rsidRPr="00023DC7">
        <w:rPr>
          <w:color w:val="000000"/>
        </w:rPr>
        <w:t>Б1.О.05.01 Методика обучения и воспитания (иностранный язык), Б1.О.05.03 Методика написания научно-исследовательских работ</w:t>
      </w:r>
      <w:r w:rsidRPr="00023DC7">
        <w:rPr>
          <w:color w:val="000000"/>
        </w:rPr>
        <w:t xml:space="preserve"> и прохождению производственных практик: технологической (проектно-технологической), научно-исследовательской работы</w:t>
      </w:r>
      <w:r w:rsidR="00D73D8D">
        <w:rPr>
          <w:color w:val="000000"/>
        </w:rPr>
        <w:t>,</w:t>
      </w:r>
      <w:r w:rsidR="00023DC7" w:rsidRPr="00023DC7">
        <w:rPr>
          <w:color w:val="000000"/>
        </w:rPr>
        <w:t xml:space="preserve"> педагогической</w:t>
      </w:r>
      <w:r w:rsidRPr="00023DC7">
        <w:rPr>
          <w:color w:val="000000"/>
        </w:rPr>
        <w:t xml:space="preserve"> и преддипломной практики</w:t>
      </w:r>
      <w:r w:rsidR="00023DC7" w:rsidRPr="00023DC7">
        <w:rPr>
          <w:color w:val="000000"/>
        </w:rPr>
        <w:t>, а также в</w:t>
      </w:r>
      <w:r w:rsidR="003452C2" w:rsidRPr="00023DC7">
        <w:rPr>
          <w:color w:val="000000"/>
        </w:rPr>
        <w:t>ыполнени</w:t>
      </w:r>
      <w:r w:rsidR="00023DC7" w:rsidRPr="00023DC7">
        <w:rPr>
          <w:color w:val="000000"/>
        </w:rPr>
        <w:t>ю</w:t>
      </w:r>
      <w:r w:rsidR="003452C2" w:rsidRPr="00023DC7">
        <w:rPr>
          <w:color w:val="000000"/>
        </w:rPr>
        <w:t xml:space="preserve"> и защит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выпускной квалификационной работы</w:t>
      </w:r>
      <w:r w:rsidR="003452C2" w:rsidRPr="00023DC7">
        <w:t xml:space="preserve"> </w:t>
      </w:r>
      <w:r w:rsidR="00023DC7" w:rsidRPr="00023DC7">
        <w:t>и п</w:t>
      </w:r>
      <w:r w:rsidR="003452C2" w:rsidRPr="00023DC7">
        <w:rPr>
          <w:color w:val="000000"/>
        </w:rPr>
        <w:t>одготовк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к сдаче и сдач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государственного экзамена</w:t>
      </w:r>
      <w:r w:rsidR="00023DC7" w:rsidRPr="00023DC7">
        <w:rPr>
          <w:color w:val="000000"/>
        </w:rPr>
        <w:t xml:space="preserve">, </w:t>
      </w:r>
      <w:r w:rsidRPr="00023DC7">
        <w:rPr>
          <w:color w:val="000000"/>
        </w:rPr>
        <w:t>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023DC7" w:rsidRDefault="00023DC7" w:rsidP="00023DC7">
      <w:pPr>
        <w:ind w:firstLine="709"/>
      </w:pPr>
    </w:p>
    <w:p w:rsidR="00E31FFB" w:rsidRDefault="00E31FFB" w:rsidP="00023DC7">
      <w:pPr>
        <w:ind w:firstLine="709"/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F17820" w:rsidRDefault="00F17820" w:rsidP="00F17820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B92A22">
        <w:t>6</w:t>
      </w:r>
      <w:r>
        <w:t xml:space="preserve"> </w:t>
      </w:r>
      <w:r w:rsidRPr="00255A37">
        <w:t xml:space="preserve">зачетных единиц, </w:t>
      </w:r>
      <w:r w:rsidR="00B92A22">
        <w:t>216</w:t>
      </w:r>
      <w:r w:rsidR="00E31FFB">
        <w:t> 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F17820">
      <w:pPr>
        <w:ind w:firstLine="720"/>
        <w:jc w:val="both"/>
        <w:rPr>
          <w:i/>
          <w:color w:val="000000" w:themeColor="text1"/>
        </w:rPr>
      </w:pPr>
    </w:p>
    <w:p w:rsidR="00F17820" w:rsidRPr="00E05DA6" w:rsidRDefault="00F17820" w:rsidP="00F17820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89"/>
        <w:gridCol w:w="1116"/>
        <w:gridCol w:w="424"/>
        <w:gridCol w:w="1277"/>
      </w:tblGrid>
      <w:tr w:rsidR="00E31FFB" w:rsidRPr="007F18F6" w:rsidTr="00E31FFB">
        <w:trPr>
          <w:trHeight w:val="152"/>
        </w:trPr>
        <w:tc>
          <w:tcPr>
            <w:tcW w:w="6789" w:type="dxa"/>
            <w:vMerge w:val="restart"/>
            <w:tcBorders>
              <w:top w:val="single" w:sz="12" w:space="0" w:color="auto"/>
            </w:tcBorders>
          </w:tcPr>
          <w:p w:rsidR="00E31FFB" w:rsidRPr="007F18F6" w:rsidRDefault="00E31FFB" w:rsidP="00E31FFB">
            <w:pPr>
              <w:pStyle w:val="af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81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E31FFB" w:rsidRPr="00306609" w:rsidRDefault="00E31FFB" w:rsidP="003C320F">
            <w:pPr>
              <w:pStyle w:val="af"/>
              <w:jc w:val="center"/>
            </w:pPr>
            <w:r w:rsidRPr="00306609">
              <w:t>Трудоемкость в акад.час</w:t>
            </w:r>
          </w:p>
        </w:tc>
      </w:tr>
      <w:tr w:rsidR="00E31FFB" w:rsidRPr="007F18F6" w:rsidTr="00E31FFB">
        <w:trPr>
          <w:trHeight w:val="582"/>
        </w:trPr>
        <w:tc>
          <w:tcPr>
            <w:tcW w:w="6789" w:type="dxa"/>
            <w:vMerge/>
          </w:tcPr>
          <w:p w:rsidR="00E31FFB" w:rsidRPr="007F18F6" w:rsidRDefault="00E31FFB" w:rsidP="003C320F">
            <w:pPr>
              <w:pStyle w:val="af"/>
              <w:jc w:val="center"/>
            </w:pPr>
          </w:p>
        </w:tc>
        <w:tc>
          <w:tcPr>
            <w:tcW w:w="1116" w:type="dxa"/>
            <w:tcBorders>
              <w:top w:val="single" w:sz="12" w:space="0" w:color="auto"/>
              <w:right w:val="single" w:sz="4" w:space="0" w:color="auto"/>
            </w:tcBorders>
          </w:tcPr>
          <w:p w:rsidR="00E31FFB" w:rsidRPr="00021DDC" w:rsidRDefault="00E31FFB" w:rsidP="003C320F">
            <w:pPr>
              <w:pStyle w:val="af"/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E31FFB" w:rsidRPr="00021DDC" w:rsidRDefault="00E31FFB" w:rsidP="003C320F">
            <w:pPr>
              <w:pStyle w:val="af"/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7E5182" w:rsidRPr="007F18F6" w:rsidTr="00E31FFB">
        <w:trPr>
          <w:trHeight w:val="236"/>
        </w:trPr>
        <w:tc>
          <w:tcPr>
            <w:tcW w:w="6789" w:type="dxa"/>
            <w:shd w:val="clear" w:color="auto" w:fill="E0E0E0"/>
          </w:tcPr>
          <w:p w:rsidR="007E5182" w:rsidRPr="00841850" w:rsidRDefault="007E5182" w:rsidP="003C320F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7E5182" w:rsidRPr="004C351C" w:rsidRDefault="00B92A22" w:rsidP="003C320F">
            <w:pPr>
              <w:jc w:val="center"/>
            </w:pPr>
            <w:r>
              <w:t>88</w:t>
            </w:r>
          </w:p>
        </w:tc>
      </w:tr>
      <w:tr w:rsidR="007E5182" w:rsidRPr="007F18F6" w:rsidTr="00E31FFB">
        <w:tc>
          <w:tcPr>
            <w:tcW w:w="6789" w:type="dxa"/>
          </w:tcPr>
          <w:p w:rsidR="007E5182" w:rsidRPr="007F18F6" w:rsidRDefault="007E5182" w:rsidP="003C320F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</w:tcPr>
          <w:p w:rsidR="007E5182" w:rsidRPr="007F18F6" w:rsidRDefault="007E5182" w:rsidP="003C320F">
            <w:pPr>
              <w:pStyle w:val="af"/>
              <w:jc w:val="center"/>
            </w:pPr>
          </w:p>
        </w:tc>
      </w:tr>
      <w:tr w:rsidR="007E5182" w:rsidRPr="007F18F6" w:rsidTr="00E31FFB">
        <w:tc>
          <w:tcPr>
            <w:tcW w:w="6789" w:type="dxa"/>
          </w:tcPr>
          <w:p w:rsidR="007E5182" w:rsidRPr="007F18F6" w:rsidRDefault="007E5182" w:rsidP="003C320F">
            <w:pPr>
              <w:pStyle w:val="af"/>
            </w:pPr>
            <w:r w:rsidRPr="007F18F6">
              <w:t>Лекции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</w:tcPr>
          <w:p w:rsidR="007E5182" w:rsidRPr="00306609" w:rsidRDefault="004A7598" w:rsidP="003C320F">
            <w:pPr>
              <w:pStyle w:val="af"/>
              <w:jc w:val="center"/>
              <w:rPr>
                <w:sz w:val="20"/>
                <w:szCs w:val="20"/>
              </w:rPr>
            </w:pPr>
            <w:r>
              <w:t>44</w:t>
            </w:r>
          </w:p>
        </w:tc>
      </w:tr>
      <w:tr w:rsidR="00306609" w:rsidRPr="007F18F6" w:rsidTr="00E31FFB">
        <w:tc>
          <w:tcPr>
            <w:tcW w:w="6789" w:type="dxa"/>
          </w:tcPr>
          <w:p w:rsidR="00306609" w:rsidRPr="007F18F6" w:rsidRDefault="00306609" w:rsidP="003C320F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306609" w:rsidRPr="007F18F6" w:rsidRDefault="00306609" w:rsidP="003C320F">
            <w:pPr>
              <w:pStyle w:val="af"/>
              <w:jc w:val="center"/>
            </w:pPr>
            <w:r>
              <w:t>-/44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306609" w:rsidRPr="007F18F6" w:rsidRDefault="00306609" w:rsidP="003C320F">
            <w:pPr>
              <w:pStyle w:val="af"/>
              <w:jc w:val="center"/>
            </w:pPr>
            <w:r>
              <w:t>-/14</w:t>
            </w:r>
          </w:p>
        </w:tc>
      </w:tr>
      <w:tr w:rsidR="007E5182" w:rsidRPr="007F18F6" w:rsidTr="00E31FFB">
        <w:tc>
          <w:tcPr>
            <w:tcW w:w="6789" w:type="dxa"/>
            <w:shd w:val="clear" w:color="auto" w:fill="E0E0E0"/>
          </w:tcPr>
          <w:p w:rsidR="007E5182" w:rsidRPr="007F18F6" w:rsidRDefault="007E5182" w:rsidP="003C320F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7E5182" w:rsidRPr="007F18F6" w:rsidRDefault="00B92A22" w:rsidP="003C320F">
            <w:pPr>
              <w:pStyle w:val="af"/>
              <w:jc w:val="center"/>
            </w:pPr>
            <w:r>
              <w:t>74</w:t>
            </w:r>
          </w:p>
        </w:tc>
      </w:tr>
      <w:tr w:rsidR="007E5182" w:rsidRPr="007F18F6" w:rsidTr="00E31FFB">
        <w:tc>
          <w:tcPr>
            <w:tcW w:w="6789" w:type="dxa"/>
            <w:shd w:val="clear" w:color="auto" w:fill="D9D9D9" w:themeFill="background1" w:themeFillShade="D9"/>
          </w:tcPr>
          <w:p w:rsidR="007E5182" w:rsidRPr="007F18F6" w:rsidRDefault="007E5182" w:rsidP="003C320F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 w:rsidR="008A4F6C">
              <w:rPr>
                <w:b/>
              </w:rPr>
              <w:t xml:space="preserve">зачет с оценкой / </w:t>
            </w:r>
            <w:r w:rsidRPr="00E05DA6">
              <w:rPr>
                <w:b/>
              </w:rPr>
              <w:t>экзамен):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E5182" w:rsidRPr="007F18F6" w:rsidRDefault="008A4F6C" w:rsidP="003C320F">
            <w:pPr>
              <w:pStyle w:val="af"/>
              <w:jc w:val="center"/>
            </w:pPr>
            <w:r>
              <w:t>54</w:t>
            </w:r>
          </w:p>
        </w:tc>
      </w:tr>
      <w:tr w:rsidR="00E31FFB" w:rsidRPr="007F18F6" w:rsidTr="00484DCC">
        <w:tc>
          <w:tcPr>
            <w:tcW w:w="6789" w:type="dxa"/>
          </w:tcPr>
          <w:p w:rsidR="00E31FFB" w:rsidRPr="007F18F6" w:rsidRDefault="00E31FFB" w:rsidP="003C320F">
            <w:pPr>
              <w:pStyle w:val="af"/>
            </w:pPr>
            <w:r>
              <w:t>контактная работа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  <w:vAlign w:val="bottom"/>
          </w:tcPr>
          <w:p w:rsidR="00E31FFB" w:rsidRDefault="00E31FFB" w:rsidP="00F44A78">
            <w:pPr>
              <w:pStyle w:val="af"/>
              <w:ind w:hanging="3"/>
              <w:jc w:val="center"/>
            </w:pPr>
            <w:r>
              <w:t>2,35</w:t>
            </w:r>
          </w:p>
        </w:tc>
      </w:tr>
      <w:tr w:rsidR="00E31FFB" w:rsidRPr="007F18F6" w:rsidTr="00484DCC">
        <w:tc>
          <w:tcPr>
            <w:tcW w:w="6789" w:type="dxa"/>
          </w:tcPr>
          <w:p w:rsidR="00E31FFB" w:rsidRDefault="00E31FFB" w:rsidP="003C320F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  <w:vAlign w:val="bottom"/>
          </w:tcPr>
          <w:p w:rsidR="00E31FFB" w:rsidRDefault="00E31FFB" w:rsidP="00F44A78">
            <w:pPr>
              <w:pStyle w:val="af"/>
              <w:ind w:hanging="3"/>
              <w:jc w:val="center"/>
            </w:pPr>
            <w:r>
              <w:t>51,65</w:t>
            </w:r>
          </w:p>
        </w:tc>
      </w:tr>
      <w:tr w:rsidR="00E31FFB" w:rsidRPr="007F18F6" w:rsidTr="00E31FFB">
        <w:trPr>
          <w:trHeight w:val="184"/>
        </w:trPr>
        <w:tc>
          <w:tcPr>
            <w:tcW w:w="6789" w:type="dxa"/>
            <w:shd w:val="clear" w:color="auto" w:fill="E0E0E0"/>
          </w:tcPr>
          <w:p w:rsidR="00E31FFB" w:rsidRPr="007F18F6" w:rsidRDefault="00E31FFB" w:rsidP="003C320F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17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E31FFB" w:rsidRPr="007F18F6" w:rsidRDefault="00E31FFB" w:rsidP="003C320F">
            <w:pPr>
              <w:pStyle w:val="af"/>
              <w:jc w:val="center"/>
            </w:pPr>
            <w:r>
              <w:t>216 / 6</w:t>
            </w:r>
          </w:p>
        </w:tc>
      </w:tr>
    </w:tbl>
    <w:p w:rsidR="00F17820" w:rsidRDefault="00F17820" w:rsidP="00F17820">
      <w:pPr>
        <w:jc w:val="both"/>
        <w:rPr>
          <w:bCs/>
        </w:rPr>
      </w:pPr>
    </w:p>
    <w:p w:rsidR="00E31FFB" w:rsidRDefault="00E31FFB" w:rsidP="00F17820">
      <w:pPr>
        <w:jc w:val="both"/>
        <w:rPr>
          <w:bCs/>
        </w:rPr>
      </w:pPr>
    </w:p>
    <w:p w:rsidR="00F17820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E700E6" w:rsidRDefault="00F17820" w:rsidP="004A759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</w:t>
      </w:r>
      <w:r w:rsidR="004A7598">
        <w:t xml:space="preserve"> и потребностей работодателей).</w:t>
      </w:r>
    </w:p>
    <w:p w:rsidR="006D6C59" w:rsidRDefault="006D6C59" w:rsidP="006D6C59"/>
    <w:p w:rsidR="006D6C59" w:rsidRDefault="006D6C59" w:rsidP="006D6C59">
      <w:pPr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F6136" w:rsidRDefault="009F6136" w:rsidP="009F6136">
      <w:pPr>
        <w:jc w:val="center"/>
        <w:rPr>
          <w:rFonts w:eastAsia="Calibri"/>
          <w:b/>
        </w:rPr>
      </w:pPr>
      <w:r w:rsidRPr="009F6136">
        <w:rPr>
          <w:rFonts w:eastAsia="Calibri"/>
          <w:b/>
        </w:rPr>
        <w:t>2 курс 3 семестр</w:t>
      </w:r>
    </w:p>
    <w:p w:rsidR="00053D81" w:rsidRPr="009F6136" w:rsidRDefault="00053D81" w:rsidP="009F6136">
      <w:pPr>
        <w:jc w:val="center"/>
        <w:rPr>
          <w:rFonts w:eastAsia="Calibri"/>
          <w:b/>
        </w:rPr>
      </w:pPr>
      <w:r>
        <w:rPr>
          <w:rFonts w:eastAsia="Calibri"/>
          <w:b/>
        </w:rPr>
        <w:t>Блок №1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lastRenderedPageBreak/>
        <w:t>Тема 1.</w:t>
      </w:r>
      <w:r w:rsid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>Немецкий эпос</w:t>
      </w:r>
    </w:p>
    <w:p w:rsidR="00CF0FC7" w:rsidRPr="00CF0FC7" w:rsidRDefault="00CF0FC7" w:rsidP="00F81847">
      <w:pPr>
        <w:jc w:val="both"/>
        <w:rPr>
          <w:rFonts w:eastAsia="Calibri"/>
          <w:b/>
          <w:bCs/>
          <w:color w:val="000000"/>
        </w:rPr>
      </w:pPr>
      <w:r w:rsidRPr="00CF0FC7">
        <w:rPr>
          <w:rFonts w:eastAsia="Calibri"/>
          <w:color w:val="000000"/>
        </w:rPr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Мифологические и реально-исторические черты «Песни о </w:t>
      </w:r>
      <w:proofErr w:type="spellStart"/>
      <w:r w:rsidRPr="00CF0FC7">
        <w:rPr>
          <w:rFonts w:eastAsia="Calibri"/>
          <w:color w:val="000000"/>
        </w:rPr>
        <w:t>Нибелунгах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Особенности времени и пространства в «Песни о </w:t>
      </w:r>
      <w:proofErr w:type="spellStart"/>
      <w:r w:rsidRPr="00CF0FC7">
        <w:rPr>
          <w:rFonts w:eastAsia="Calibri"/>
          <w:color w:val="000000"/>
        </w:rPr>
        <w:t>Нибелунгах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Соотношение христианства и язычества в песни о </w:t>
      </w:r>
      <w:proofErr w:type="spellStart"/>
      <w:r w:rsidRPr="00CF0FC7">
        <w:rPr>
          <w:rFonts w:eastAsia="Calibri"/>
          <w:color w:val="000000"/>
        </w:rPr>
        <w:t>Нибелунгах</w:t>
      </w:r>
      <w:proofErr w:type="spellEnd"/>
      <w:r w:rsidRPr="00CF0FC7">
        <w:rPr>
          <w:rFonts w:eastAsia="Calibri"/>
          <w:color w:val="000000"/>
        </w:rPr>
        <w:t>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4. «</w:t>
      </w:r>
      <w:proofErr w:type="spellStart"/>
      <w:r w:rsidRPr="00CF0FC7">
        <w:rPr>
          <w:rFonts w:eastAsia="Calibri"/>
          <w:color w:val="000000"/>
        </w:rPr>
        <w:t>Кудруна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t>Тема 2.</w:t>
      </w:r>
      <w:r w:rsid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 xml:space="preserve">Литература </w:t>
      </w:r>
      <w:r w:rsidRPr="00CF0FC7">
        <w:rPr>
          <w:rFonts w:eastAsia="Calibri"/>
          <w:b/>
          <w:color w:val="000000"/>
          <w:lang w:val="en-US"/>
        </w:rPr>
        <w:t>XVIII</w:t>
      </w:r>
      <w:r w:rsidRPr="00CF0FC7">
        <w:rPr>
          <w:rFonts w:eastAsia="Calibri"/>
          <w:b/>
          <w:color w:val="000000"/>
        </w:rPr>
        <w:t xml:space="preserve"> века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Немецкий классицизм.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Вклад Лессинга в теорию эстетики.</w:t>
      </w:r>
    </w:p>
    <w:p w:rsidR="00CF0FC7" w:rsidRPr="00CF0FC7" w:rsidRDefault="009F6136" w:rsidP="00F8184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3. </w:t>
      </w:r>
      <w:r w:rsidR="00CF0FC7" w:rsidRPr="00CF0FC7">
        <w:rPr>
          <w:rFonts w:eastAsia="Calibri"/>
          <w:color w:val="000000"/>
        </w:rPr>
        <w:t>Особенности драматургии</w:t>
      </w:r>
      <w:r>
        <w:rPr>
          <w:rFonts w:eastAsia="Calibri"/>
          <w:color w:val="000000"/>
        </w:rPr>
        <w:t xml:space="preserve"> </w:t>
      </w:r>
      <w:r w:rsidR="00CF0FC7" w:rsidRPr="00CF0FC7">
        <w:rPr>
          <w:rFonts w:eastAsia="Calibri"/>
          <w:color w:val="000000"/>
        </w:rPr>
        <w:t>Лессинга (</w:t>
      </w:r>
      <w:proofErr w:type="spellStart"/>
      <w:r w:rsidR="00CF0FC7" w:rsidRPr="00CF0FC7">
        <w:rPr>
          <w:rFonts w:eastAsia="Calibri"/>
          <w:color w:val="000000"/>
        </w:rPr>
        <w:t>Минна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 w:rsidR="00CF0FC7" w:rsidRPr="00CF0FC7">
        <w:rPr>
          <w:rFonts w:eastAsia="Calibri"/>
          <w:color w:val="000000"/>
        </w:rPr>
        <w:t>Барнхельм</w:t>
      </w:r>
      <w:proofErr w:type="spellEnd"/>
      <w:r w:rsidR="00CF0FC7" w:rsidRPr="00CF0FC7">
        <w:rPr>
          <w:rFonts w:eastAsia="Calibri"/>
          <w:color w:val="000000"/>
        </w:rPr>
        <w:t xml:space="preserve"> и «</w:t>
      </w:r>
      <w:proofErr w:type="spellStart"/>
      <w:r w:rsidR="00CF0FC7" w:rsidRPr="00CF0FC7">
        <w:rPr>
          <w:rFonts w:eastAsia="Calibri"/>
          <w:color w:val="000000"/>
        </w:rPr>
        <w:t>Эмилия</w:t>
      </w:r>
      <w:proofErr w:type="spellEnd"/>
      <w:r w:rsidR="00CF0FC7" w:rsidRPr="00CF0FC7">
        <w:rPr>
          <w:rFonts w:eastAsia="Calibri"/>
          <w:color w:val="000000"/>
        </w:rPr>
        <w:t xml:space="preserve"> </w:t>
      </w:r>
      <w:proofErr w:type="spellStart"/>
      <w:r w:rsidR="00CF0FC7" w:rsidRPr="00CF0FC7">
        <w:rPr>
          <w:rFonts w:eastAsia="Calibri"/>
          <w:color w:val="000000"/>
        </w:rPr>
        <w:t>Галотти</w:t>
      </w:r>
      <w:proofErr w:type="spellEnd"/>
      <w:r w:rsidR="00CF0FC7" w:rsidRPr="00CF0FC7">
        <w:rPr>
          <w:rFonts w:eastAsia="Calibri"/>
          <w:color w:val="000000"/>
        </w:rPr>
        <w:t>»).</w:t>
      </w:r>
    </w:p>
    <w:p w:rsidR="00CF0FC7" w:rsidRPr="00CF0FC7" w:rsidRDefault="009F6136" w:rsidP="00F8184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</w:t>
      </w:r>
      <w:r w:rsidR="00CF0FC7" w:rsidRPr="00CF0FC7">
        <w:rPr>
          <w:rFonts w:eastAsia="Calibri"/>
          <w:color w:val="000000"/>
        </w:rPr>
        <w:t>. Проблема религии в драме Лессинга «Натан мудрый».</w:t>
      </w:r>
    </w:p>
    <w:p w:rsidR="00CF0FC7" w:rsidRPr="00CF0FC7" w:rsidRDefault="009F6136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</w:rPr>
        <w:t>5</w:t>
      </w:r>
      <w:r w:rsidR="00CF0FC7" w:rsidRPr="00CF0FC7">
        <w:rPr>
          <w:rFonts w:eastAsia="Calibri"/>
          <w:color w:val="000000"/>
        </w:rPr>
        <w:t>. Движение «Буря и натиск».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t>Тема 3.</w:t>
      </w:r>
      <w:r w:rsid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>Творчество И.В. Гете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«Страдания молодого Вертера» как произведение немецкого сентиментализма.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Проблема «Веймарского классицизма».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 xml:space="preserve">3. Трагедия «Фауст»: философская проблематика, идейный смысл сопоставления образов Фауста и Мефистофеля. 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t>Тема 4.</w:t>
      </w:r>
      <w:r w:rsid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>Творчество Ф. Шиллера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Тираноборческий пафос драмы «Разбойники».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Тема национально- освободительной борьбы в драме «Вильгельм Телль».</w:t>
      </w:r>
    </w:p>
    <w:p w:rsidR="00CF0FC7" w:rsidRPr="00CF0FC7" w:rsidRDefault="00CF0FC7" w:rsidP="00F81847">
      <w:pPr>
        <w:jc w:val="both"/>
        <w:rPr>
          <w:rFonts w:eastAsia="Calibri"/>
          <w:b/>
          <w:bCs/>
          <w:color w:val="000000"/>
        </w:rPr>
      </w:pPr>
      <w:r w:rsidRPr="00CF0FC7">
        <w:rPr>
          <w:rFonts w:eastAsia="Calibri"/>
          <w:color w:val="000000"/>
        </w:rPr>
        <w:t>3.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Контраст образов Марии и Елизаветы в драме «Мария Стюарт».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  <w:lang w:eastAsia="en-US"/>
        </w:rPr>
      </w:pPr>
      <w:r w:rsidRPr="00CF0FC7">
        <w:rPr>
          <w:rFonts w:eastAsia="Calibri"/>
          <w:color w:val="000000"/>
        </w:rPr>
        <w:t>4.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Особенности баллад Шиллера.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</w:rPr>
        <w:t xml:space="preserve">Тема 5. </w:t>
      </w:r>
      <w:r w:rsidR="00CF0FC7" w:rsidRPr="00CF0FC7">
        <w:rPr>
          <w:rFonts w:eastAsia="Calibri"/>
          <w:b/>
          <w:color w:val="000000"/>
        </w:rPr>
        <w:t>«</w:t>
      </w:r>
      <w:proofErr w:type="spellStart"/>
      <w:r w:rsidR="00CF0FC7" w:rsidRPr="00CF0FC7">
        <w:rPr>
          <w:rFonts w:eastAsia="Calibri"/>
          <w:b/>
          <w:color w:val="000000"/>
        </w:rPr>
        <w:t>Йенская</w:t>
      </w:r>
      <w:proofErr w:type="spellEnd"/>
      <w:r w:rsidR="00CF0FC7" w:rsidRPr="00CF0FC7">
        <w:rPr>
          <w:rFonts w:eastAsia="Calibri"/>
          <w:b/>
          <w:color w:val="000000"/>
        </w:rPr>
        <w:t xml:space="preserve"> школа» романтиков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Теория и практика искусства романа Ф. Шлегеля.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Теория романтической иронии.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 Романтическая ирония в комедиях Л. Тика.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b/>
          <w:bCs/>
          <w:color w:val="000000"/>
          <w:lang w:eastAsia="en-US"/>
        </w:rPr>
      </w:pPr>
      <w:r w:rsidRPr="00CF0FC7">
        <w:rPr>
          <w:rFonts w:eastAsia="Calibri"/>
          <w:color w:val="000000"/>
        </w:rPr>
        <w:t xml:space="preserve">4. Духовные истоки романтизма Новалиса: «Фрагменты»; романтическая концепция «Гимнов к ночи»; жанровые особенности, творческие задачи и поэтика романа «Генрих фон </w:t>
      </w:r>
      <w:proofErr w:type="spellStart"/>
      <w:r w:rsidRPr="00CF0FC7">
        <w:rPr>
          <w:rFonts w:eastAsia="Calibri"/>
          <w:color w:val="000000"/>
        </w:rPr>
        <w:t>Офтердинген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t>Тема 6.</w:t>
      </w:r>
      <w:r w:rsid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>Творчество Э.-Т.-А. Гофмана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Основной конфликт в художественном мире и поэтике повествования.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 xml:space="preserve">2. Поэтика романтической новеллы-сказки («Золотой горшок», «Крошка Цахес»). 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</w:t>
      </w:r>
      <w:r w:rsidR="009F6136">
        <w:rPr>
          <w:rFonts w:eastAsia="Calibri"/>
          <w:color w:val="000000"/>
        </w:rPr>
        <w:t xml:space="preserve"> Природа </w:t>
      </w:r>
      <w:proofErr w:type="spellStart"/>
      <w:r w:rsidR="009F6136">
        <w:rPr>
          <w:rFonts w:eastAsia="Calibri"/>
          <w:color w:val="000000"/>
        </w:rPr>
        <w:t>двоемирия</w:t>
      </w:r>
      <w:proofErr w:type="spellEnd"/>
      <w:r w:rsidRPr="00CF0FC7">
        <w:rPr>
          <w:rFonts w:eastAsia="Calibri"/>
          <w:color w:val="000000"/>
        </w:rPr>
        <w:t xml:space="preserve"> романтическая ирония у Гофмана.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 xml:space="preserve">4. Рациональное и иррациональное в человеке. Тема двойника. Роман </w:t>
      </w:r>
      <w:r w:rsidR="009F6136">
        <w:rPr>
          <w:rFonts w:eastAsia="Calibri"/>
          <w:color w:val="000000"/>
        </w:rPr>
        <w:t xml:space="preserve">«Житейские </w:t>
      </w:r>
      <w:r w:rsidRPr="00CF0FC7">
        <w:rPr>
          <w:rFonts w:eastAsia="Calibri"/>
          <w:color w:val="000000"/>
        </w:rPr>
        <w:t xml:space="preserve">воззрения кота </w:t>
      </w:r>
      <w:proofErr w:type="spellStart"/>
      <w:r w:rsidRPr="00CF0FC7">
        <w:rPr>
          <w:rFonts w:eastAsia="Calibri"/>
          <w:color w:val="000000"/>
        </w:rPr>
        <w:t>Мурра</w:t>
      </w:r>
      <w:proofErr w:type="spellEnd"/>
      <w:r w:rsidRPr="00CF0FC7">
        <w:rPr>
          <w:rFonts w:eastAsia="Calibri"/>
          <w:color w:val="000000"/>
        </w:rPr>
        <w:t>»: романтическое понимание биографии, соотношение двух биографий в романе; сатирический план романа.</w:t>
      </w:r>
    </w:p>
    <w:p w:rsidR="009F6136" w:rsidRDefault="009F6136" w:rsidP="009F6136">
      <w:pPr>
        <w:jc w:val="center"/>
        <w:rPr>
          <w:rFonts w:eastAsia="Calibri"/>
          <w:b/>
        </w:rPr>
      </w:pPr>
      <w:r w:rsidRPr="009F6136">
        <w:rPr>
          <w:rFonts w:eastAsia="Calibri"/>
          <w:b/>
        </w:rPr>
        <w:t>2 курс 4 семестр</w:t>
      </w:r>
    </w:p>
    <w:p w:rsidR="00053D81" w:rsidRPr="009F6136" w:rsidRDefault="00053D81" w:rsidP="009F6136">
      <w:pPr>
        <w:jc w:val="center"/>
        <w:rPr>
          <w:rFonts w:eastAsia="Calibri"/>
          <w:b/>
        </w:rPr>
      </w:pPr>
      <w:r>
        <w:rPr>
          <w:rFonts w:eastAsia="Calibri"/>
          <w:b/>
        </w:rPr>
        <w:t>Блок №2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t>Тема 7.</w:t>
      </w:r>
      <w:r w:rsid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>Берлинские романтики Шамиссо и Клейст</w:t>
      </w:r>
      <w:r w:rsidRPr="00CF0FC7">
        <w:rPr>
          <w:rFonts w:eastAsia="Calibri"/>
          <w:b/>
          <w:color w:val="000000"/>
        </w:rPr>
        <w:tab/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 xml:space="preserve">1. Особенности сюжета новеллы Шамиссо «Удивительная история Петера </w:t>
      </w:r>
      <w:proofErr w:type="spellStart"/>
      <w:r w:rsidRPr="00CF0FC7">
        <w:rPr>
          <w:rFonts w:eastAsia="Calibri"/>
          <w:color w:val="000000"/>
        </w:rPr>
        <w:t>Шлемеля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Драмы Генриха Клейста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«</w:t>
      </w:r>
      <w:proofErr w:type="spellStart"/>
      <w:r w:rsidRPr="00CF0FC7">
        <w:rPr>
          <w:rFonts w:eastAsia="Calibri"/>
          <w:color w:val="000000"/>
        </w:rPr>
        <w:t>Кетхен</w:t>
      </w:r>
      <w:proofErr w:type="spellEnd"/>
      <w:r w:rsidRPr="00CF0FC7">
        <w:rPr>
          <w:rFonts w:eastAsia="Calibri"/>
          <w:color w:val="000000"/>
        </w:rPr>
        <w:t xml:space="preserve"> из </w:t>
      </w:r>
      <w:proofErr w:type="spellStart"/>
      <w:r w:rsidRPr="00CF0FC7">
        <w:rPr>
          <w:rFonts w:eastAsia="Calibri"/>
          <w:color w:val="000000"/>
        </w:rPr>
        <w:t>Гейльброна</w:t>
      </w:r>
      <w:proofErr w:type="spellEnd"/>
      <w:r w:rsidRPr="00CF0FC7">
        <w:rPr>
          <w:rFonts w:eastAsia="Calibri"/>
          <w:color w:val="000000"/>
        </w:rPr>
        <w:t>»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и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«</w:t>
      </w:r>
      <w:proofErr w:type="spellStart"/>
      <w:r w:rsidRPr="00CF0FC7">
        <w:rPr>
          <w:rFonts w:eastAsia="Calibri"/>
          <w:color w:val="000000"/>
        </w:rPr>
        <w:t>Пентесилея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 Повесть Клейста «</w:t>
      </w:r>
      <w:proofErr w:type="spellStart"/>
      <w:r w:rsidRPr="00CF0FC7">
        <w:rPr>
          <w:rFonts w:eastAsia="Calibri"/>
          <w:color w:val="000000"/>
        </w:rPr>
        <w:t>Михаель</w:t>
      </w:r>
      <w:proofErr w:type="spellEnd"/>
      <w:r w:rsidR="009F6136">
        <w:rPr>
          <w:rFonts w:eastAsia="Calibri"/>
          <w:color w:val="000000"/>
        </w:rPr>
        <w:t xml:space="preserve"> </w:t>
      </w:r>
      <w:proofErr w:type="spellStart"/>
      <w:r w:rsidRPr="00CF0FC7">
        <w:rPr>
          <w:rFonts w:eastAsia="Calibri"/>
          <w:color w:val="000000"/>
        </w:rPr>
        <w:t>Кльхаас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t>Тема 8.</w:t>
      </w:r>
      <w:r w:rsidR="00053D81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>Творчество Г. Гейне</w:t>
      </w:r>
      <w:r w:rsidRPr="00CF0FC7">
        <w:rPr>
          <w:rFonts w:eastAsia="Calibri"/>
          <w:b/>
          <w:color w:val="000000"/>
        </w:rPr>
        <w:tab/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Любовная лирика Гейне.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Сочетание романтического и реалистического в творчестве Гейне.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 Особенности сатиры в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произведениях Гейне «</w:t>
      </w:r>
      <w:proofErr w:type="spellStart"/>
      <w:r w:rsidRPr="00CF0FC7">
        <w:rPr>
          <w:rFonts w:eastAsia="Calibri"/>
          <w:color w:val="000000"/>
        </w:rPr>
        <w:t>Атта</w:t>
      </w:r>
      <w:proofErr w:type="spellEnd"/>
      <w:r w:rsidR="009F6136">
        <w:rPr>
          <w:rFonts w:eastAsia="Calibri"/>
          <w:color w:val="000000"/>
        </w:rPr>
        <w:t xml:space="preserve"> </w:t>
      </w:r>
      <w:proofErr w:type="spellStart"/>
      <w:r w:rsidRPr="00CF0FC7">
        <w:rPr>
          <w:rFonts w:eastAsia="Calibri"/>
          <w:color w:val="000000"/>
        </w:rPr>
        <w:t>Троль</w:t>
      </w:r>
      <w:proofErr w:type="spellEnd"/>
      <w:r w:rsidRPr="00CF0FC7">
        <w:rPr>
          <w:rFonts w:eastAsia="Calibri"/>
          <w:color w:val="000000"/>
        </w:rPr>
        <w:t>» и «Германия. Зимняя сказка».</w:t>
      </w:r>
    </w:p>
    <w:p w:rsidR="00CF0FC7" w:rsidRPr="00CF0FC7" w:rsidRDefault="00CF0FC7" w:rsidP="00F81847">
      <w:pPr>
        <w:jc w:val="both"/>
        <w:rPr>
          <w:rFonts w:eastAsia="Calibri"/>
          <w:b/>
          <w:color w:val="000000"/>
        </w:rPr>
      </w:pPr>
      <w:r w:rsidRPr="00CF0FC7">
        <w:rPr>
          <w:rFonts w:eastAsia="Calibri"/>
          <w:b/>
        </w:rPr>
        <w:t>Тема 9.</w:t>
      </w:r>
      <w:r w:rsid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 xml:space="preserve">Немецкий реализм </w:t>
      </w:r>
      <w:r w:rsidRPr="00CF0FC7">
        <w:rPr>
          <w:rFonts w:eastAsia="Calibri"/>
          <w:b/>
          <w:color w:val="000000"/>
          <w:lang w:val="en-US"/>
        </w:rPr>
        <w:t>XIX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Черты реализма и романтизма в новелле Т.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Шторма «</w:t>
      </w:r>
      <w:proofErr w:type="spellStart"/>
      <w:r w:rsidRPr="00CF0FC7">
        <w:rPr>
          <w:rFonts w:eastAsia="Calibri"/>
          <w:color w:val="000000"/>
        </w:rPr>
        <w:t>Иммензее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Характеры главных героев романа Т. Фонтане «</w:t>
      </w:r>
      <w:proofErr w:type="spellStart"/>
      <w:r w:rsidRPr="00CF0FC7">
        <w:rPr>
          <w:rFonts w:eastAsia="Calibri"/>
          <w:color w:val="000000"/>
        </w:rPr>
        <w:t>Эффи</w:t>
      </w:r>
      <w:proofErr w:type="spellEnd"/>
      <w:r w:rsidRPr="00CF0FC7">
        <w:rPr>
          <w:rFonts w:eastAsia="Calibri"/>
          <w:color w:val="000000"/>
        </w:rPr>
        <w:t xml:space="preserve"> </w:t>
      </w:r>
      <w:proofErr w:type="spellStart"/>
      <w:r w:rsidRPr="00CF0FC7">
        <w:rPr>
          <w:rFonts w:eastAsia="Calibri"/>
          <w:color w:val="000000"/>
        </w:rPr>
        <w:t>Брист</w:t>
      </w:r>
      <w:proofErr w:type="spellEnd"/>
      <w:r w:rsidRPr="00CF0FC7">
        <w:rPr>
          <w:rFonts w:eastAsia="Calibri"/>
          <w:color w:val="000000"/>
        </w:rPr>
        <w:t>» и сущность конфликта в романе.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  <w:lang w:eastAsia="en-US"/>
        </w:rPr>
      </w:pPr>
      <w:r w:rsidRPr="00CF0FC7">
        <w:rPr>
          <w:rFonts w:eastAsia="Calibri"/>
          <w:color w:val="000000"/>
        </w:rPr>
        <w:t>3.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Изображение общества в романе Т.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Фонтане «</w:t>
      </w:r>
      <w:proofErr w:type="spellStart"/>
      <w:r w:rsidRPr="00CF0FC7">
        <w:rPr>
          <w:rFonts w:eastAsia="Calibri"/>
          <w:color w:val="000000"/>
        </w:rPr>
        <w:t>Эффи</w:t>
      </w:r>
      <w:proofErr w:type="spellEnd"/>
      <w:r w:rsidRPr="00CF0FC7">
        <w:rPr>
          <w:rFonts w:eastAsia="Calibri"/>
          <w:color w:val="000000"/>
        </w:rPr>
        <w:t xml:space="preserve"> </w:t>
      </w:r>
      <w:proofErr w:type="spellStart"/>
      <w:r w:rsidRPr="00CF0FC7">
        <w:rPr>
          <w:rFonts w:eastAsia="Calibri"/>
          <w:color w:val="000000"/>
        </w:rPr>
        <w:t>Брист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</w:rPr>
        <w:t xml:space="preserve">Тема 10. </w:t>
      </w:r>
      <w:r w:rsidR="00CF0FC7" w:rsidRPr="00CF0FC7">
        <w:rPr>
          <w:rFonts w:eastAsia="Calibri"/>
          <w:b/>
          <w:color w:val="000000"/>
        </w:rPr>
        <w:t xml:space="preserve">Литература рубежа XIX – XX веков 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lastRenderedPageBreak/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Декаданс 1870–90-х годов как тип трагического мировосприятия и творческой мифологии.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Тема «заката Европы».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 Пессимизм Шопенгауэра и переживание глобального кризиса системы европейских ценностей. Особенности трагического конфликта между художником и жизнью.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b/>
          <w:bCs/>
          <w:color w:val="000000"/>
          <w:lang w:eastAsia="en-US"/>
        </w:rPr>
      </w:pPr>
      <w:r w:rsidRPr="00CF0FC7">
        <w:rPr>
          <w:rFonts w:eastAsia="Calibri"/>
          <w:color w:val="000000"/>
        </w:rPr>
        <w:t>4.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Место натурализма, импрессионизма, символизма, декадентства.</w:t>
      </w:r>
    </w:p>
    <w:p w:rsidR="00CF0FC7" w:rsidRPr="00CF0FC7" w:rsidRDefault="009F6136" w:rsidP="00F81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66"/>
        </w:tabs>
        <w:jc w:val="both"/>
        <w:rPr>
          <w:rFonts w:eastAsia="Calibri"/>
          <w:b/>
          <w:color w:val="000000"/>
        </w:rPr>
      </w:pPr>
      <w:r>
        <w:rPr>
          <w:rFonts w:eastAsia="Calibri"/>
          <w:b/>
        </w:rPr>
        <w:t xml:space="preserve">Тема 11. </w:t>
      </w:r>
      <w:r w:rsidR="00CF0FC7" w:rsidRPr="00CF0FC7">
        <w:rPr>
          <w:rFonts w:eastAsia="Calibri"/>
          <w:b/>
          <w:color w:val="000000"/>
        </w:rPr>
        <w:t>Творчество Ф. Ницше</w:t>
      </w:r>
      <w:r w:rsidRPr="009F6136">
        <w:rPr>
          <w:rFonts w:eastAsia="Calibri"/>
          <w:b/>
          <w:color w:val="000000"/>
        </w:rPr>
        <w:tab/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Ницшеанский проект «нового человека» и посюсторонней религиозности («</w:t>
      </w:r>
      <w:proofErr w:type="spellStart"/>
      <w:r w:rsidRPr="00CF0FC7">
        <w:rPr>
          <w:rFonts w:eastAsia="Calibri"/>
          <w:color w:val="000000"/>
        </w:rPr>
        <w:t>человекобожия</w:t>
      </w:r>
      <w:proofErr w:type="spellEnd"/>
      <w:r w:rsidRPr="00CF0FC7">
        <w:rPr>
          <w:rFonts w:eastAsia="Calibri"/>
          <w:color w:val="000000"/>
        </w:rPr>
        <w:t xml:space="preserve">»). 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Особенность жанра сочинений автора; символичность их образности.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 Интерпретация конфликта между культурой и цивилизацией. «Сверхчеловек» и поэзия отрицательных величин в творчестве Ф. Ницше («гений как болезнь»).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b/>
          <w:bCs/>
          <w:color w:val="000000"/>
          <w:lang w:eastAsia="en-US"/>
        </w:rPr>
      </w:pPr>
      <w:r w:rsidRPr="00CF0FC7">
        <w:rPr>
          <w:rFonts w:eastAsia="Calibri"/>
          <w:color w:val="000000"/>
        </w:rPr>
        <w:t>4. Трагический смысл самопознания.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b/>
          <w:bCs/>
          <w:color w:val="000000"/>
          <w:lang w:eastAsia="en-US"/>
        </w:rPr>
      </w:pPr>
      <w:r w:rsidRPr="00CF0FC7">
        <w:rPr>
          <w:rFonts w:eastAsia="Calibri"/>
          <w:b/>
          <w:color w:val="000000"/>
          <w:lang w:eastAsia="en-US"/>
        </w:rPr>
        <w:t xml:space="preserve">Тема </w:t>
      </w:r>
      <w:r w:rsidRPr="00CF0FC7">
        <w:rPr>
          <w:rFonts w:eastAsia="Calibri"/>
          <w:b/>
        </w:rPr>
        <w:t>12.</w:t>
      </w:r>
      <w:r w:rsidR="009F6136" w:rsidRPr="009F6136">
        <w:rPr>
          <w:rFonts w:eastAsia="Calibri"/>
          <w:b/>
        </w:rPr>
        <w:t xml:space="preserve"> </w:t>
      </w:r>
      <w:r w:rsidRPr="00CF0FC7">
        <w:rPr>
          <w:rFonts w:eastAsia="Calibri"/>
          <w:b/>
          <w:color w:val="000000"/>
        </w:rPr>
        <w:t xml:space="preserve">Драматургия Г. </w:t>
      </w:r>
      <w:proofErr w:type="spellStart"/>
      <w:r w:rsidRPr="00CF0FC7">
        <w:rPr>
          <w:rFonts w:eastAsia="Calibri"/>
          <w:b/>
          <w:color w:val="000000"/>
        </w:rPr>
        <w:t>Гауптмана</w:t>
      </w:r>
      <w:proofErr w:type="spellEnd"/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Черты натурализма в драме «Перед восходом солнца»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Протест против варварства и насилия в драме «Перед заходом солнца».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  <w:lang w:eastAsia="en-US"/>
        </w:rPr>
      </w:pPr>
      <w:r w:rsidRPr="00CF0FC7">
        <w:rPr>
          <w:rFonts w:eastAsia="Calibri"/>
          <w:color w:val="000000"/>
        </w:rPr>
        <w:t>3.Черты символизма и неоромантизма в драме «Потонувший колокол».</w:t>
      </w:r>
    </w:p>
    <w:p w:rsidR="009F6136" w:rsidRPr="00CF0FC7" w:rsidRDefault="009F6136" w:rsidP="009F6136">
      <w:pPr>
        <w:jc w:val="center"/>
        <w:rPr>
          <w:rFonts w:eastAsia="Calibri"/>
          <w:b/>
        </w:rPr>
      </w:pPr>
      <w:r w:rsidRPr="009F6136">
        <w:rPr>
          <w:rFonts w:eastAsia="Calibri"/>
          <w:b/>
        </w:rPr>
        <w:t>3 курс 5 семестр</w:t>
      </w:r>
    </w:p>
    <w:p w:rsidR="00DA33FA" w:rsidRDefault="00053D81" w:rsidP="00053D81">
      <w:pPr>
        <w:jc w:val="center"/>
        <w:rPr>
          <w:rFonts w:eastAsia="Calibri"/>
          <w:b/>
        </w:rPr>
      </w:pPr>
      <w:r>
        <w:rPr>
          <w:rFonts w:eastAsia="Calibri"/>
          <w:b/>
        </w:rPr>
        <w:t>Блок №</w:t>
      </w:r>
      <w:r w:rsidR="00DA33FA">
        <w:rPr>
          <w:rFonts w:eastAsia="Calibri"/>
          <w:b/>
        </w:rPr>
        <w:t>3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 w:rsidRPr="009F6136">
        <w:rPr>
          <w:rFonts w:eastAsia="Calibri"/>
          <w:b/>
        </w:rPr>
        <w:t xml:space="preserve">Тема 13. </w:t>
      </w:r>
      <w:r w:rsidR="00CF0FC7" w:rsidRPr="00CF0FC7">
        <w:rPr>
          <w:rFonts w:eastAsia="Calibri"/>
          <w:b/>
          <w:color w:val="000000"/>
        </w:rPr>
        <w:t>Творчества Т. Манна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Образы главных героев в новеллах «</w:t>
      </w:r>
      <w:proofErr w:type="spellStart"/>
      <w:r w:rsidRPr="00CF0FC7">
        <w:rPr>
          <w:rFonts w:eastAsia="Calibri"/>
          <w:color w:val="000000"/>
        </w:rPr>
        <w:t>Тонио</w:t>
      </w:r>
      <w:proofErr w:type="spellEnd"/>
      <w:r w:rsidR="009F6136">
        <w:rPr>
          <w:rFonts w:eastAsia="Calibri"/>
          <w:color w:val="000000"/>
        </w:rPr>
        <w:t xml:space="preserve"> </w:t>
      </w:r>
      <w:proofErr w:type="spellStart"/>
      <w:r w:rsidRPr="00CF0FC7">
        <w:rPr>
          <w:rFonts w:eastAsia="Calibri"/>
          <w:color w:val="000000"/>
        </w:rPr>
        <w:t>Крегер</w:t>
      </w:r>
      <w:proofErr w:type="spellEnd"/>
      <w:r w:rsidRPr="00CF0FC7">
        <w:rPr>
          <w:rFonts w:eastAsia="Calibri"/>
          <w:color w:val="000000"/>
        </w:rPr>
        <w:t>» и «Смерть в Венеции»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Художник и реальность в новеллах Т. Манна.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  <w:lang w:eastAsia="en-US"/>
        </w:rPr>
      </w:pPr>
      <w:r w:rsidRPr="00CF0FC7">
        <w:rPr>
          <w:rFonts w:eastAsia="Calibri"/>
          <w:color w:val="000000"/>
        </w:rPr>
        <w:t>3.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Образы Томаса и </w:t>
      </w:r>
      <w:proofErr w:type="spellStart"/>
      <w:r w:rsidRPr="00CF0FC7">
        <w:rPr>
          <w:rFonts w:eastAsia="Calibri"/>
          <w:color w:val="000000"/>
        </w:rPr>
        <w:t>Ганно</w:t>
      </w:r>
      <w:proofErr w:type="spellEnd"/>
      <w:r w:rsidRPr="00CF0FC7">
        <w:rPr>
          <w:rFonts w:eastAsia="Calibri"/>
          <w:color w:val="000000"/>
        </w:rPr>
        <w:t xml:space="preserve"> в романе «</w:t>
      </w:r>
      <w:proofErr w:type="spellStart"/>
      <w:r w:rsidRPr="00CF0FC7">
        <w:rPr>
          <w:rFonts w:eastAsia="Calibri"/>
          <w:color w:val="000000"/>
        </w:rPr>
        <w:t>Будденброкки</w:t>
      </w:r>
      <w:proofErr w:type="spellEnd"/>
      <w:r w:rsidRPr="00CF0FC7">
        <w:rPr>
          <w:rFonts w:eastAsia="Calibri"/>
          <w:color w:val="000000"/>
        </w:rPr>
        <w:t>». Автобиографичность романа.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 w:rsidRPr="009F6136">
        <w:rPr>
          <w:rFonts w:eastAsia="Calibri"/>
          <w:b/>
        </w:rPr>
        <w:t xml:space="preserve">Тема 14. </w:t>
      </w:r>
      <w:r w:rsidR="00CF0FC7" w:rsidRPr="00CF0FC7">
        <w:rPr>
          <w:rFonts w:eastAsia="Calibri"/>
          <w:b/>
          <w:color w:val="000000"/>
        </w:rPr>
        <w:t>Социокультурные и философские условия развития литературы Германии после Первой мировой войны</w:t>
      </w:r>
      <w:r w:rsidR="00CF0FC7" w:rsidRPr="00CF0FC7">
        <w:rPr>
          <w:rFonts w:eastAsia="Calibri"/>
          <w:b/>
          <w:color w:val="000000"/>
        </w:rPr>
        <w:tab/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Отражение трагедии «потерянного поколения» в романе «На западном фронте без перемен» Э.-М. Ремарка: </w:t>
      </w:r>
      <w:proofErr w:type="spellStart"/>
      <w:r w:rsidRPr="00CF0FC7">
        <w:rPr>
          <w:rFonts w:eastAsia="Calibri"/>
          <w:color w:val="000000"/>
        </w:rPr>
        <w:t>дегероизация</w:t>
      </w:r>
      <w:proofErr w:type="spellEnd"/>
      <w:r w:rsidRPr="00CF0FC7">
        <w:rPr>
          <w:rFonts w:eastAsia="Calibri"/>
          <w:color w:val="000000"/>
        </w:rPr>
        <w:t xml:space="preserve"> войны и идеализация солдата, изображение психологии героев. 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Роман Ремарка «Три товарища».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</w:rPr>
        <w:t xml:space="preserve">Тема 15. </w:t>
      </w:r>
      <w:r w:rsidR="00CF0FC7" w:rsidRPr="00CF0FC7">
        <w:rPr>
          <w:rFonts w:eastAsia="Calibri"/>
          <w:b/>
          <w:color w:val="000000"/>
        </w:rPr>
        <w:t xml:space="preserve">Сатирический, исторический и интеллектуальный роман первой половины </w:t>
      </w:r>
      <w:r w:rsidR="00CF0FC7" w:rsidRPr="00CF0FC7">
        <w:rPr>
          <w:rFonts w:eastAsia="Calibri"/>
          <w:b/>
          <w:color w:val="000000"/>
          <w:lang w:val="en-US"/>
        </w:rPr>
        <w:t>XX</w:t>
      </w:r>
      <w:r w:rsidR="00CF0FC7" w:rsidRPr="00CF0FC7">
        <w:rPr>
          <w:rFonts w:eastAsia="Calibri"/>
          <w:b/>
          <w:color w:val="000000"/>
        </w:rPr>
        <w:t xml:space="preserve"> в.</w:t>
      </w:r>
      <w:r w:rsidR="00CF0FC7" w:rsidRPr="00CF0FC7">
        <w:rPr>
          <w:rFonts w:eastAsia="Calibri"/>
          <w:b/>
          <w:color w:val="000000"/>
        </w:rPr>
        <w:tab/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Парадоксальность главного героя в романе «Учитель Гнус».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2. Образ Кастилии и ценности ее мира в романе Г. Гессе «Игра в бисер».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 Эволюция главного героя в романе «Игра в бисер».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4.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Определение жанра исторического романа на примере произведения Л. Фейхтвангера «Еврей </w:t>
      </w:r>
      <w:proofErr w:type="spellStart"/>
      <w:r w:rsidRPr="00CF0FC7">
        <w:rPr>
          <w:rFonts w:eastAsia="Calibri"/>
          <w:color w:val="000000"/>
        </w:rPr>
        <w:t>Зюс</w:t>
      </w:r>
      <w:proofErr w:type="spellEnd"/>
      <w:r w:rsidRPr="00CF0FC7">
        <w:rPr>
          <w:rFonts w:eastAsia="Calibri"/>
          <w:color w:val="000000"/>
        </w:rPr>
        <w:t>».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</w:rPr>
        <w:t xml:space="preserve">Тема 16. </w:t>
      </w:r>
      <w:r w:rsidR="00CF0FC7" w:rsidRPr="00CF0FC7">
        <w:rPr>
          <w:rFonts w:eastAsia="Calibri"/>
          <w:b/>
          <w:color w:val="000000"/>
        </w:rPr>
        <w:t xml:space="preserve">Австрийская литература первой половины </w:t>
      </w:r>
      <w:r w:rsidR="00CF0FC7" w:rsidRPr="00CF0FC7">
        <w:rPr>
          <w:rFonts w:eastAsia="Calibri"/>
          <w:b/>
          <w:color w:val="000000"/>
          <w:lang w:val="en-US"/>
        </w:rPr>
        <w:t>XX</w:t>
      </w:r>
      <w:r w:rsidR="00CF0FC7" w:rsidRPr="00CF0FC7">
        <w:rPr>
          <w:rFonts w:eastAsia="Calibri"/>
          <w:b/>
          <w:color w:val="000000"/>
        </w:rPr>
        <w:t xml:space="preserve"> века</w:t>
      </w:r>
      <w:r w:rsidR="00CF0FC7" w:rsidRPr="00CF0FC7">
        <w:rPr>
          <w:rFonts w:eastAsia="Calibri"/>
          <w:b/>
          <w:color w:val="000000"/>
        </w:rPr>
        <w:tab/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 Жанр притчи в творчестве Ф. Кафки. Изображение трагизма бытия через будничность и абсурд. Замена причинно-следственных связей парадоксально-абсурдными в новеллах «В исправительной колонии», «Превращение» и романе «Процесс».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 xml:space="preserve">2. Проблема личности в романе «Человек без свойств» Р. </w:t>
      </w:r>
      <w:proofErr w:type="spellStart"/>
      <w:r w:rsidRPr="00CF0FC7">
        <w:rPr>
          <w:rFonts w:eastAsia="Calibri"/>
          <w:color w:val="000000"/>
        </w:rPr>
        <w:t>Музиля</w:t>
      </w:r>
      <w:proofErr w:type="spellEnd"/>
      <w:r w:rsidRPr="00CF0FC7">
        <w:rPr>
          <w:rFonts w:eastAsia="Calibri"/>
          <w:color w:val="000000"/>
        </w:rPr>
        <w:t>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Анализ стихотворений Р.-М. Рильке.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</w:rPr>
        <w:t xml:space="preserve">Тема 17. </w:t>
      </w:r>
      <w:r w:rsidR="00CF0FC7" w:rsidRPr="00CF0FC7">
        <w:rPr>
          <w:rFonts w:eastAsia="Calibri"/>
          <w:b/>
          <w:color w:val="000000"/>
        </w:rPr>
        <w:t>Эпический театр Брехта</w:t>
      </w:r>
      <w:r w:rsidR="00CF0FC7" w:rsidRPr="00CF0FC7">
        <w:rPr>
          <w:rFonts w:eastAsia="Calibri"/>
          <w:b/>
          <w:color w:val="000000"/>
        </w:rPr>
        <w:tab/>
      </w:r>
    </w:p>
    <w:p w:rsidR="00CF0FC7" w:rsidRPr="00CF0FC7" w:rsidRDefault="00CF0FC7" w:rsidP="00F81847">
      <w:pPr>
        <w:jc w:val="both"/>
        <w:rPr>
          <w:rFonts w:eastAsia="Calibri"/>
          <w:b/>
          <w:bCs/>
          <w:color w:val="000000"/>
        </w:rPr>
      </w:pPr>
      <w:r w:rsidRPr="00CF0FC7">
        <w:rPr>
          <w:rFonts w:eastAsia="Calibri"/>
          <w:color w:val="000000"/>
        </w:rPr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Основные принципы «эпического театра» Б. Брехта: обращение к разуму, а не к эмоциям; активизация сознания зрителя; отсутствие принципа перевоплощения; разрушение сценической иллюзии. 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 xml:space="preserve">2. Тема подвига в пьесе «Мамаша Кураж и ее дети». 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3. Неоднозначность главного героя в пьесе «Жизнь Галилея».</w:t>
      </w:r>
    </w:p>
    <w:p w:rsidR="00CF0FC7" w:rsidRPr="00CF0FC7" w:rsidRDefault="009F6136" w:rsidP="00F81847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</w:rPr>
        <w:t xml:space="preserve">Тема 18. </w:t>
      </w:r>
      <w:r w:rsidR="00CF0FC7" w:rsidRPr="00CF0FC7">
        <w:rPr>
          <w:rFonts w:eastAsia="Calibri"/>
          <w:b/>
          <w:color w:val="000000"/>
        </w:rPr>
        <w:t xml:space="preserve">Немецкая литература середины и второй половины </w:t>
      </w:r>
      <w:r w:rsidR="00CF0FC7" w:rsidRPr="00CF0FC7">
        <w:rPr>
          <w:rFonts w:eastAsia="Calibri"/>
          <w:b/>
          <w:color w:val="000000"/>
          <w:lang w:val="en-US"/>
        </w:rPr>
        <w:t>XX</w:t>
      </w:r>
      <w:r>
        <w:rPr>
          <w:rFonts w:eastAsia="Calibri"/>
          <w:b/>
          <w:color w:val="000000"/>
        </w:rPr>
        <w:t xml:space="preserve"> века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>1.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>Гротеск в семинаре Грасса «Жестяной барабан».</w:t>
      </w:r>
    </w:p>
    <w:p w:rsidR="00CF0FC7" w:rsidRPr="00CF0FC7" w:rsidRDefault="00CF0FC7" w:rsidP="00F81847">
      <w:pPr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t xml:space="preserve">2. Проблема терроризма в Германии второй половины </w:t>
      </w:r>
      <w:r w:rsidRPr="00CF0FC7">
        <w:rPr>
          <w:rFonts w:eastAsia="Calibri"/>
          <w:color w:val="000000"/>
          <w:lang w:val="en-US"/>
        </w:rPr>
        <w:t>XX</w:t>
      </w:r>
      <w:r w:rsidRPr="00CF0FC7">
        <w:rPr>
          <w:rFonts w:eastAsia="Calibri"/>
          <w:color w:val="000000"/>
        </w:rPr>
        <w:t xml:space="preserve"> века – как она показа</w:t>
      </w:r>
      <w:r w:rsidR="009F6136">
        <w:rPr>
          <w:rFonts w:eastAsia="Calibri"/>
          <w:color w:val="000000"/>
        </w:rPr>
        <w:t>на</w:t>
      </w:r>
      <w:r w:rsidRPr="00CF0FC7">
        <w:rPr>
          <w:rFonts w:eastAsia="Calibri"/>
          <w:color w:val="000000"/>
        </w:rPr>
        <w:t xml:space="preserve"> в повести Белля «Потерянная честь Катарины Блум».</w:t>
      </w:r>
    </w:p>
    <w:p w:rsidR="00CF0FC7" w:rsidRPr="00CF0FC7" w:rsidRDefault="00CF0FC7" w:rsidP="00F81847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CF0FC7">
        <w:rPr>
          <w:rFonts w:eastAsia="Calibri"/>
          <w:color w:val="000000"/>
        </w:rPr>
        <w:lastRenderedPageBreak/>
        <w:t>3.</w:t>
      </w:r>
      <w:r w:rsidR="009F6136">
        <w:rPr>
          <w:rFonts w:eastAsia="Calibri"/>
          <w:color w:val="000000"/>
        </w:rPr>
        <w:t xml:space="preserve"> </w:t>
      </w:r>
      <w:r w:rsidRPr="00CF0FC7">
        <w:rPr>
          <w:rFonts w:eastAsia="Calibri"/>
          <w:color w:val="000000"/>
        </w:rPr>
        <w:t xml:space="preserve">Эволюция мировоззрения героя и роль судьбы в романе </w:t>
      </w:r>
      <w:proofErr w:type="spellStart"/>
      <w:r w:rsidRPr="00CF0FC7">
        <w:rPr>
          <w:rFonts w:eastAsia="Calibri"/>
          <w:color w:val="000000"/>
        </w:rPr>
        <w:t>Фриша</w:t>
      </w:r>
      <w:proofErr w:type="spellEnd"/>
      <w:r w:rsidRPr="00CF0FC7">
        <w:rPr>
          <w:rFonts w:eastAsia="Calibri"/>
          <w:color w:val="000000"/>
        </w:rPr>
        <w:t xml:space="preserve"> «</w:t>
      </w:r>
      <w:proofErr w:type="spellStart"/>
      <w:r w:rsidRPr="00CF0FC7">
        <w:rPr>
          <w:rFonts w:eastAsia="Calibri"/>
          <w:color w:val="000000"/>
          <w:lang w:val="en-US"/>
        </w:rPr>
        <w:t>homofaber</w:t>
      </w:r>
      <w:proofErr w:type="spellEnd"/>
      <w:r w:rsidRPr="00CF0FC7">
        <w:rPr>
          <w:rFonts w:eastAsia="Calibri"/>
          <w:color w:val="000000"/>
        </w:rPr>
        <w:t>».</w:t>
      </w:r>
    </w:p>
    <w:p w:rsidR="00E31FFB" w:rsidRDefault="00E31FFB" w:rsidP="00F17820">
      <w:pPr>
        <w:spacing w:line="276" w:lineRule="auto"/>
        <w:rPr>
          <w:b/>
        </w:rPr>
      </w:pPr>
    </w:p>
    <w:p w:rsidR="00F17820" w:rsidRPr="00BE5904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402A62" w:rsidRDefault="00CF0FC7" w:rsidP="00402A62">
      <w:pPr>
        <w:spacing w:line="276" w:lineRule="auto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:rsidR="00CF0FC7" w:rsidRDefault="00CF0FC7" w:rsidP="00402A62">
      <w:pPr>
        <w:spacing w:line="276" w:lineRule="auto"/>
        <w:rPr>
          <w:bCs/>
        </w:rPr>
      </w:pPr>
    </w:p>
    <w:p w:rsidR="00F17820" w:rsidRPr="00E87834" w:rsidRDefault="00F17820" w:rsidP="00F17820">
      <w:pPr>
        <w:spacing w:line="276" w:lineRule="auto"/>
        <w:jc w:val="both"/>
        <w:rPr>
          <w:b/>
          <w:bCs/>
          <w:caps/>
          <w:sz w:val="22"/>
          <w:szCs w:val="22"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87834">
        <w:rPr>
          <w:b/>
        </w:rPr>
        <w:t>. Пр</w:t>
      </w:r>
      <w:r w:rsidR="00E31FFB">
        <w:rPr>
          <w:b/>
        </w:rPr>
        <w:t>а</w:t>
      </w:r>
      <w:r w:rsidR="00E87834">
        <w:rPr>
          <w:b/>
        </w:rPr>
        <w:t>ктическая подготовка</w:t>
      </w:r>
      <w:r>
        <w:rPr>
          <w:b/>
          <w:bCs/>
          <w:caps/>
        </w:rPr>
        <w:t>.</w:t>
      </w:r>
      <w:r w:rsidR="00E87834">
        <w:rPr>
          <w:b/>
          <w:bCs/>
          <w:caps/>
        </w:rPr>
        <w:t xml:space="preserve">  </w:t>
      </w:r>
    </w:p>
    <w:p w:rsidR="00F17820" w:rsidRDefault="00F17820" w:rsidP="00F17820">
      <w:pPr>
        <w:spacing w:line="276" w:lineRule="auto"/>
        <w:rPr>
          <w:b/>
          <w:bCs/>
          <w:caps/>
        </w:rPr>
      </w:pP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589"/>
        <w:gridCol w:w="2342"/>
        <w:gridCol w:w="1836"/>
        <w:gridCol w:w="2146"/>
        <w:gridCol w:w="2570"/>
      </w:tblGrid>
      <w:tr w:rsidR="00E87834" w:rsidTr="00E31FFB">
        <w:trPr>
          <w:trHeight w:val="275"/>
        </w:trPr>
        <w:tc>
          <w:tcPr>
            <w:tcW w:w="589" w:type="dxa"/>
            <w:vMerge w:val="restart"/>
            <w:shd w:val="clear" w:color="auto" w:fill="auto"/>
            <w:vAlign w:val="center"/>
          </w:tcPr>
          <w:p w:rsidR="00E87834" w:rsidRDefault="00E87834" w:rsidP="002242A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:rsidR="00E87834" w:rsidRDefault="00E87834" w:rsidP="002242A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82" w:type="dxa"/>
            <w:gridSpan w:val="2"/>
            <w:shd w:val="clear" w:color="auto" w:fill="auto"/>
            <w:vAlign w:val="center"/>
          </w:tcPr>
          <w:p w:rsidR="00E87834" w:rsidRDefault="00E87834" w:rsidP="002242A7">
            <w:pPr>
              <w:pStyle w:val="af"/>
              <w:jc w:val="center"/>
              <w:rPr>
                <w:b/>
              </w:rPr>
            </w:pPr>
            <w:r w:rsidRPr="00E8783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0" w:type="dxa"/>
            <w:vMerge w:val="restart"/>
            <w:vAlign w:val="center"/>
          </w:tcPr>
          <w:p w:rsidR="00E87834" w:rsidRPr="00E87834" w:rsidRDefault="00E87834" w:rsidP="00E31FFB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87834" w:rsidTr="00E31FFB">
        <w:trPr>
          <w:trHeight w:val="275"/>
        </w:trPr>
        <w:tc>
          <w:tcPr>
            <w:tcW w:w="589" w:type="dxa"/>
            <w:vMerge/>
            <w:shd w:val="clear" w:color="auto" w:fill="auto"/>
            <w:vAlign w:val="center"/>
          </w:tcPr>
          <w:p w:rsidR="00E87834" w:rsidRDefault="00E87834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2342" w:type="dxa"/>
            <w:vMerge/>
            <w:shd w:val="clear" w:color="auto" w:fill="auto"/>
            <w:vAlign w:val="center"/>
          </w:tcPr>
          <w:p w:rsidR="00E87834" w:rsidRDefault="00E87834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E87834" w:rsidRDefault="00E87834" w:rsidP="00E87834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87834" w:rsidRDefault="00E87834" w:rsidP="00E87834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570" w:type="dxa"/>
            <w:vMerge/>
          </w:tcPr>
          <w:p w:rsidR="00E87834" w:rsidRDefault="00E87834" w:rsidP="00E87834">
            <w:pPr>
              <w:pStyle w:val="af"/>
              <w:jc w:val="center"/>
              <w:rPr>
                <w:b/>
              </w:rPr>
            </w:pPr>
          </w:p>
        </w:tc>
      </w:tr>
      <w:tr w:rsidR="007F34EC" w:rsidTr="00E31FFB">
        <w:tc>
          <w:tcPr>
            <w:tcW w:w="9483" w:type="dxa"/>
            <w:gridSpan w:val="5"/>
            <w:shd w:val="clear" w:color="auto" w:fill="auto"/>
          </w:tcPr>
          <w:p w:rsidR="007F34EC" w:rsidRDefault="007F34EC" w:rsidP="007F34EC">
            <w:pPr>
              <w:pStyle w:val="af"/>
              <w:rPr>
                <w:b/>
              </w:rPr>
            </w:pPr>
            <w:r>
              <w:rPr>
                <w:b/>
              </w:rPr>
              <w:t xml:space="preserve">Блок №1 </w:t>
            </w:r>
          </w:p>
        </w:tc>
      </w:tr>
      <w:tr w:rsidR="00E87834" w:rsidTr="00E31FFB">
        <w:trPr>
          <w:trHeight w:val="422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t>1</w:t>
            </w:r>
          </w:p>
        </w:tc>
        <w:tc>
          <w:tcPr>
            <w:tcW w:w="2342" w:type="dxa"/>
          </w:tcPr>
          <w:p w:rsidR="00E87834" w:rsidRPr="009561A0" w:rsidRDefault="00E87834" w:rsidP="00DA33FA">
            <w:r>
              <w:t>Героический эпос и его происхождение</w:t>
            </w: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t xml:space="preserve">Разработать занятия </w:t>
            </w:r>
            <w:proofErr w:type="spellStart"/>
            <w:r>
              <w:t>электива</w:t>
            </w:r>
            <w:proofErr w:type="spellEnd"/>
            <w:r>
              <w:t xml:space="preserve"> в рамках предмета иностранный язык по теме</w:t>
            </w:r>
          </w:p>
        </w:tc>
      </w:tr>
      <w:tr w:rsidR="00E87834" w:rsidTr="00E31FFB">
        <w:trPr>
          <w:trHeight w:val="422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t>2</w:t>
            </w:r>
          </w:p>
        </w:tc>
        <w:tc>
          <w:tcPr>
            <w:tcW w:w="2342" w:type="dxa"/>
          </w:tcPr>
          <w:p w:rsidR="00E87834" w:rsidRPr="00027C1B" w:rsidRDefault="00E87834" w:rsidP="00DA33FA">
            <w:pPr>
              <w:rPr>
                <w:color w:val="000000"/>
              </w:rPr>
            </w:pPr>
            <w:r w:rsidRPr="00027C1B">
              <w:rPr>
                <w:color w:val="000000"/>
              </w:rPr>
              <w:t xml:space="preserve">Литература </w:t>
            </w:r>
            <w:r w:rsidRPr="00027C1B">
              <w:rPr>
                <w:color w:val="000000"/>
                <w:lang w:val="en-US"/>
              </w:rPr>
              <w:t>XVIII</w:t>
            </w:r>
            <w:r w:rsidRPr="00027C1B">
              <w:rPr>
                <w:color w:val="000000"/>
              </w:rPr>
              <w:t xml:space="preserve"> века</w:t>
            </w:r>
          </w:p>
          <w:p w:rsidR="00E87834" w:rsidRPr="00027C1B" w:rsidRDefault="00E87834" w:rsidP="00DA33FA">
            <w:pPr>
              <w:rPr>
                <w:color w:val="000000"/>
              </w:rPr>
            </w:pP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t xml:space="preserve">Разработать занятия </w:t>
            </w:r>
            <w:proofErr w:type="spellStart"/>
            <w:r>
              <w:t>электива</w:t>
            </w:r>
            <w:proofErr w:type="spellEnd"/>
            <w:r>
              <w:t xml:space="preserve"> в рамках предмета иностранный язык по теме</w:t>
            </w:r>
          </w:p>
        </w:tc>
      </w:tr>
      <w:tr w:rsidR="00E87834" w:rsidTr="00E31FFB">
        <w:trPr>
          <w:trHeight w:val="446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t>3</w:t>
            </w:r>
          </w:p>
        </w:tc>
        <w:tc>
          <w:tcPr>
            <w:tcW w:w="2342" w:type="dxa"/>
          </w:tcPr>
          <w:p w:rsidR="00E87834" w:rsidRPr="00027C1B" w:rsidRDefault="00E87834" w:rsidP="00DA33FA">
            <w:pPr>
              <w:rPr>
                <w:color w:val="000000"/>
              </w:rPr>
            </w:pPr>
            <w:r w:rsidRPr="00027C1B">
              <w:rPr>
                <w:color w:val="000000"/>
              </w:rPr>
              <w:t>Творчество И.-В. Гете</w:t>
            </w:r>
          </w:p>
          <w:p w:rsidR="00E87834" w:rsidRPr="00027C1B" w:rsidRDefault="00E87834" w:rsidP="00DA33FA">
            <w:pPr>
              <w:rPr>
                <w:color w:val="000000"/>
              </w:rPr>
            </w:pP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t xml:space="preserve">Разработать занятия </w:t>
            </w:r>
            <w:proofErr w:type="spellStart"/>
            <w:r>
              <w:t>электива</w:t>
            </w:r>
            <w:proofErr w:type="spellEnd"/>
            <w:r>
              <w:t xml:space="preserve"> в рамках предмета иностранный язык по теме</w:t>
            </w:r>
          </w:p>
        </w:tc>
      </w:tr>
      <w:tr w:rsidR="00E87834" w:rsidTr="00E31FFB">
        <w:trPr>
          <w:trHeight w:val="446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t>4</w:t>
            </w:r>
          </w:p>
        </w:tc>
        <w:tc>
          <w:tcPr>
            <w:tcW w:w="2342" w:type="dxa"/>
          </w:tcPr>
          <w:p w:rsidR="00E87834" w:rsidRPr="00027C1B" w:rsidRDefault="00E87834" w:rsidP="00DA33FA">
            <w:pPr>
              <w:rPr>
                <w:color w:val="000000"/>
              </w:rPr>
            </w:pPr>
            <w:r w:rsidRPr="00027C1B">
              <w:rPr>
                <w:color w:val="000000"/>
              </w:rPr>
              <w:t>Творчество Ф. Шиллера</w:t>
            </w:r>
          </w:p>
          <w:p w:rsidR="00E87834" w:rsidRPr="00027C1B" w:rsidRDefault="00E87834" w:rsidP="00DA33FA">
            <w:pPr>
              <w:rPr>
                <w:color w:val="000000"/>
              </w:rPr>
            </w:pP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t xml:space="preserve">Разработать занятия </w:t>
            </w:r>
            <w:proofErr w:type="spellStart"/>
            <w:r>
              <w:t>электива</w:t>
            </w:r>
            <w:proofErr w:type="spellEnd"/>
            <w:r>
              <w:t xml:space="preserve"> в рамках предмета иностранный язык по теме</w:t>
            </w:r>
          </w:p>
        </w:tc>
      </w:tr>
      <w:tr w:rsidR="00E87834" w:rsidTr="00E31FFB">
        <w:trPr>
          <w:trHeight w:val="446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t>5</w:t>
            </w:r>
          </w:p>
        </w:tc>
        <w:tc>
          <w:tcPr>
            <w:tcW w:w="2342" w:type="dxa"/>
          </w:tcPr>
          <w:p w:rsidR="00E87834" w:rsidRPr="00027C1B" w:rsidRDefault="00E87834" w:rsidP="00DA33FA">
            <w:r w:rsidRPr="00027C1B">
              <w:rPr>
                <w:color w:val="000000"/>
              </w:rPr>
              <w:t>Движение «Буря и натиск»</w:t>
            </w: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t xml:space="preserve">Разработать занятия </w:t>
            </w:r>
            <w:proofErr w:type="spellStart"/>
            <w:r>
              <w:t>электива</w:t>
            </w:r>
            <w:proofErr w:type="spellEnd"/>
            <w:r>
              <w:t xml:space="preserve"> в рамках предмета иностранный язык по теме</w:t>
            </w:r>
          </w:p>
        </w:tc>
      </w:tr>
      <w:tr w:rsidR="007F34EC" w:rsidTr="00E31FFB">
        <w:trPr>
          <w:trHeight w:val="306"/>
        </w:trPr>
        <w:tc>
          <w:tcPr>
            <w:tcW w:w="9483" w:type="dxa"/>
            <w:gridSpan w:val="5"/>
            <w:shd w:val="clear" w:color="auto" w:fill="auto"/>
          </w:tcPr>
          <w:p w:rsidR="007F34EC" w:rsidRPr="0038610E" w:rsidRDefault="007F34EC" w:rsidP="00DA33FA">
            <w:pPr>
              <w:pStyle w:val="af"/>
            </w:pPr>
            <w:r w:rsidRPr="00053D81">
              <w:rPr>
                <w:b/>
                <w:color w:val="000000"/>
              </w:rPr>
              <w:t xml:space="preserve">Блок </w:t>
            </w:r>
            <w:r>
              <w:rPr>
                <w:b/>
                <w:color w:val="000000"/>
              </w:rPr>
              <w:t>№</w:t>
            </w:r>
            <w:r w:rsidRPr="00053D81">
              <w:rPr>
                <w:b/>
                <w:color w:val="000000"/>
              </w:rPr>
              <w:t>2</w:t>
            </w:r>
          </w:p>
        </w:tc>
      </w:tr>
      <w:tr w:rsidR="00E87834" w:rsidTr="00E31FFB">
        <w:trPr>
          <w:trHeight w:val="446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t>6</w:t>
            </w:r>
          </w:p>
        </w:tc>
        <w:tc>
          <w:tcPr>
            <w:tcW w:w="2342" w:type="dxa"/>
          </w:tcPr>
          <w:p w:rsidR="00E87834" w:rsidRPr="009561A0" w:rsidRDefault="00E87834" w:rsidP="00DA33FA">
            <w:r w:rsidRPr="005F766F">
              <w:t>Импрессионизм, символизм и декадентство</w:t>
            </w: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t xml:space="preserve">Разработать занятия </w:t>
            </w:r>
            <w:proofErr w:type="spellStart"/>
            <w:r>
              <w:t>электива</w:t>
            </w:r>
            <w:proofErr w:type="spellEnd"/>
            <w:r>
              <w:t xml:space="preserve"> в рамках предмета иностранный язык по теме</w:t>
            </w:r>
          </w:p>
        </w:tc>
      </w:tr>
      <w:tr w:rsidR="007F34EC" w:rsidTr="00E31FFB">
        <w:trPr>
          <w:trHeight w:val="278"/>
        </w:trPr>
        <w:tc>
          <w:tcPr>
            <w:tcW w:w="9483" w:type="dxa"/>
            <w:gridSpan w:val="5"/>
            <w:shd w:val="clear" w:color="auto" w:fill="auto"/>
          </w:tcPr>
          <w:p w:rsidR="007F34EC" w:rsidRPr="0038610E" w:rsidRDefault="007F34EC" w:rsidP="00DA33FA">
            <w:pPr>
              <w:pStyle w:val="af"/>
            </w:pPr>
            <w:r w:rsidRPr="00053D81">
              <w:rPr>
                <w:b/>
              </w:rPr>
              <w:t xml:space="preserve">Блок </w:t>
            </w:r>
            <w:r>
              <w:rPr>
                <w:b/>
              </w:rPr>
              <w:t>№</w:t>
            </w:r>
            <w:r w:rsidRPr="00053D81">
              <w:rPr>
                <w:b/>
              </w:rPr>
              <w:t>3</w:t>
            </w:r>
          </w:p>
        </w:tc>
      </w:tr>
      <w:tr w:rsidR="00E87834" w:rsidTr="00E31FFB">
        <w:trPr>
          <w:trHeight w:val="514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t>7</w:t>
            </w:r>
          </w:p>
        </w:tc>
        <w:tc>
          <w:tcPr>
            <w:tcW w:w="2342" w:type="dxa"/>
          </w:tcPr>
          <w:p w:rsidR="00E87834" w:rsidRPr="00027C1B" w:rsidRDefault="00E87834" w:rsidP="00DA33FA">
            <w:pPr>
              <w:rPr>
                <w:color w:val="000000"/>
              </w:rPr>
            </w:pPr>
            <w:r w:rsidRPr="00027C1B">
              <w:rPr>
                <w:color w:val="000000"/>
              </w:rPr>
              <w:t xml:space="preserve">Критический реализм в </w:t>
            </w:r>
            <w:r w:rsidRPr="00027C1B">
              <w:rPr>
                <w:color w:val="000000"/>
              </w:rPr>
              <w:lastRenderedPageBreak/>
              <w:t>довоенной немецкой литературе</w:t>
            </w: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lastRenderedPageBreak/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</w:t>
            </w:r>
            <w:r w:rsidRPr="0038610E">
              <w:lastRenderedPageBreak/>
              <w:t>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lastRenderedPageBreak/>
              <w:t xml:space="preserve">Разработать занятия </w:t>
            </w:r>
            <w:proofErr w:type="spellStart"/>
            <w:r>
              <w:t>электива</w:t>
            </w:r>
            <w:proofErr w:type="spellEnd"/>
            <w:r>
              <w:t xml:space="preserve"> в рамках </w:t>
            </w:r>
            <w:r>
              <w:lastRenderedPageBreak/>
              <w:t>предмета иностранный язык по теме</w:t>
            </w:r>
          </w:p>
        </w:tc>
      </w:tr>
      <w:tr w:rsidR="00E87834" w:rsidTr="00E31FFB">
        <w:trPr>
          <w:trHeight w:val="514"/>
        </w:trPr>
        <w:tc>
          <w:tcPr>
            <w:tcW w:w="589" w:type="dxa"/>
            <w:shd w:val="clear" w:color="auto" w:fill="auto"/>
          </w:tcPr>
          <w:p w:rsidR="00E87834" w:rsidRPr="0038610E" w:rsidRDefault="00E87834" w:rsidP="00DA33FA">
            <w:pPr>
              <w:pStyle w:val="af"/>
              <w:jc w:val="center"/>
            </w:pPr>
            <w:r w:rsidRPr="0038610E">
              <w:lastRenderedPageBreak/>
              <w:t>8</w:t>
            </w:r>
          </w:p>
        </w:tc>
        <w:tc>
          <w:tcPr>
            <w:tcW w:w="2342" w:type="dxa"/>
          </w:tcPr>
          <w:p w:rsidR="00E87834" w:rsidRPr="005F766F" w:rsidRDefault="00E87834" w:rsidP="00DA33FA">
            <w:r w:rsidRPr="00027C1B">
              <w:rPr>
                <w:color w:val="000000"/>
              </w:rPr>
              <w:t>Немецкая литература после объединения Германии</w:t>
            </w:r>
          </w:p>
        </w:tc>
        <w:tc>
          <w:tcPr>
            <w:tcW w:w="183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2146" w:type="dxa"/>
            <w:shd w:val="clear" w:color="auto" w:fill="auto"/>
          </w:tcPr>
          <w:p w:rsidR="00E87834" w:rsidRPr="0038610E" w:rsidRDefault="00E87834" w:rsidP="00DA33F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570" w:type="dxa"/>
          </w:tcPr>
          <w:p w:rsidR="00E87834" w:rsidRPr="0038610E" w:rsidRDefault="00E87834" w:rsidP="00DA33FA">
            <w:pPr>
              <w:pStyle w:val="af"/>
            </w:pPr>
            <w:r>
              <w:t>Представить разработанный  и помещенный на  интерактивную платформу элективный курс по теме: «Литература и Искусство Германии».</w:t>
            </w:r>
          </w:p>
        </w:tc>
      </w:tr>
    </w:tbl>
    <w:p w:rsidR="00402A62" w:rsidRDefault="00402A62" w:rsidP="00F17820">
      <w:pPr>
        <w:spacing w:line="276" w:lineRule="auto"/>
        <w:rPr>
          <w:b/>
          <w:bCs/>
          <w:caps/>
        </w:rPr>
      </w:pPr>
    </w:p>
    <w:p w:rsidR="00E31FFB" w:rsidRPr="00162958" w:rsidRDefault="00E31FFB" w:rsidP="00F17820">
      <w:pPr>
        <w:spacing w:line="276" w:lineRule="auto"/>
        <w:rPr>
          <w:b/>
          <w:bCs/>
          <w:caps/>
        </w:rPr>
      </w:pPr>
    </w:p>
    <w:p w:rsidR="00F17820" w:rsidRPr="00162958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31FFB" w:rsidRDefault="00CC6A34" w:rsidP="00CC6A34">
      <w:pPr>
        <w:pStyle w:val="a7"/>
        <w:spacing w:after="0"/>
        <w:jc w:val="both"/>
        <w:rPr>
          <w:b/>
          <w:bCs/>
        </w:rPr>
      </w:pPr>
      <w:r w:rsidRPr="00CC6A34">
        <w:rPr>
          <w:b/>
          <w:bCs/>
        </w:rPr>
        <w:tab/>
      </w:r>
    </w:p>
    <w:p w:rsidR="00CC6A34" w:rsidRPr="00CC6A34" w:rsidRDefault="00E31FFB" w:rsidP="00CC6A34">
      <w:pPr>
        <w:pStyle w:val="a7"/>
        <w:spacing w:after="0"/>
        <w:jc w:val="both"/>
      </w:pPr>
      <w:r>
        <w:rPr>
          <w:b/>
          <w:bCs/>
        </w:rPr>
        <w:tab/>
      </w:r>
      <w:r w:rsidR="00CC6A34" w:rsidRPr="00CC6A34">
        <w:rPr>
          <w:b/>
          <w:bCs/>
        </w:rPr>
        <w:t>5.1. Темы для творческой самостоятельной работы обучающегося</w:t>
      </w:r>
    </w:p>
    <w:p w:rsidR="00CC6A34" w:rsidRPr="00CC6A34" w:rsidRDefault="00CC6A34" w:rsidP="00CC6A34">
      <w:pPr>
        <w:pStyle w:val="a7"/>
        <w:spacing w:after="0"/>
        <w:jc w:val="both"/>
      </w:pPr>
      <w:r w:rsidRPr="00CC6A34"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C6A34" w:rsidRPr="00CC6A34" w:rsidRDefault="00CC6A34" w:rsidP="00CC6A34">
      <w:pPr>
        <w:jc w:val="both"/>
        <w:rPr>
          <w:b/>
          <w:bCs/>
        </w:rPr>
      </w:pPr>
    </w:p>
    <w:p w:rsidR="00DA33FA" w:rsidRPr="00DA33FA" w:rsidRDefault="00CC6A34" w:rsidP="00DA33FA">
      <w:pPr>
        <w:tabs>
          <w:tab w:val="left" w:pos="0"/>
        </w:tabs>
        <w:ind w:hanging="40"/>
        <w:jc w:val="both"/>
        <w:rPr>
          <w:b/>
          <w:bCs/>
        </w:rPr>
      </w:pPr>
      <w:r w:rsidRPr="00CC6A34">
        <w:rPr>
          <w:b/>
          <w:bCs/>
        </w:rPr>
        <w:tab/>
      </w:r>
      <w:r w:rsidRPr="00CC6A34">
        <w:rPr>
          <w:b/>
          <w:bCs/>
        </w:rPr>
        <w:tab/>
        <w:t>5.2. Темы для сообщений-презентаций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Творчество Гессе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Творчество Гёте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Творчество Шиллера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 xml:space="preserve">Творчество </w:t>
      </w:r>
      <w:proofErr w:type="spellStart"/>
      <w:r w:rsidRPr="00DA33FA">
        <w:rPr>
          <w:bCs/>
        </w:rPr>
        <w:t>Шлегера</w:t>
      </w:r>
      <w:proofErr w:type="spellEnd"/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Творчество Гофмана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 xml:space="preserve">Творчество </w:t>
      </w:r>
      <w:proofErr w:type="spellStart"/>
      <w:r w:rsidRPr="00DA33FA">
        <w:rPr>
          <w:bCs/>
        </w:rPr>
        <w:t>Кляйста</w:t>
      </w:r>
      <w:proofErr w:type="spellEnd"/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Художник и реальность в новеллах Т.  Манна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Л. Фейхтвангер. Жанр исторического романа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Жанр притчи в творчестве Кафки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Творчество Р.-М. Рильке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Эпический театр Брехта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Творчество Грасса: проблема поэтики (на материале романа «Жестяной барабан»).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 xml:space="preserve">Автобиографическая проза </w:t>
      </w:r>
      <w:proofErr w:type="spellStart"/>
      <w:r w:rsidRPr="00DA33FA">
        <w:rPr>
          <w:bCs/>
        </w:rPr>
        <w:t>Элиаса</w:t>
      </w:r>
      <w:proofErr w:type="spellEnd"/>
      <w:r>
        <w:rPr>
          <w:bCs/>
        </w:rPr>
        <w:t xml:space="preserve"> </w:t>
      </w:r>
      <w:proofErr w:type="spellStart"/>
      <w:r w:rsidRPr="00DA33FA">
        <w:rPr>
          <w:bCs/>
        </w:rPr>
        <w:t>Канетти</w:t>
      </w:r>
      <w:proofErr w:type="spellEnd"/>
      <w:r w:rsidRPr="00DA33FA"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Особенности коротких рассказов Г. Белля</w:t>
      </w:r>
      <w:r>
        <w:rPr>
          <w:bCs/>
        </w:rPr>
        <w:t>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Патрик Зюскинд и его роман «Парфюмер».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>Композиционные особенности романа В. Кеппена «Смерть в Риме».</w:t>
      </w:r>
    </w:p>
    <w:p w:rsidR="00DA33FA" w:rsidRPr="00DA33FA" w:rsidRDefault="00DA33FA" w:rsidP="00DA33FA">
      <w:pPr>
        <w:numPr>
          <w:ilvl w:val="0"/>
          <w:numId w:val="9"/>
        </w:numPr>
        <w:ind w:left="0" w:firstLine="0"/>
        <w:rPr>
          <w:bCs/>
        </w:rPr>
      </w:pPr>
      <w:r w:rsidRPr="00DA33FA">
        <w:rPr>
          <w:bCs/>
        </w:rPr>
        <w:t xml:space="preserve">Макс </w:t>
      </w:r>
      <w:proofErr w:type="spellStart"/>
      <w:r w:rsidRPr="00DA33FA">
        <w:rPr>
          <w:bCs/>
        </w:rPr>
        <w:t>Фриш</w:t>
      </w:r>
      <w:proofErr w:type="spellEnd"/>
      <w:r w:rsidRPr="00DA33FA">
        <w:rPr>
          <w:bCs/>
        </w:rPr>
        <w:t xml:space="preserve"> – проблема потерянной личности.</w:t>
      </w:r>
    </w:p>
    <w:p w:rsidR="0038610E" w:rsidRDefault="0038610E" w:rsidP="0038610E">
      <w:pPr>
        <w:rPr>
          <w:b/>
          <w:bCs/>
          <w:color w:val="FF0000"/>
        </w:rPr>
      </w:pPr>
    </w:p>
    <w:p w:rsidR="00E31FFB" w:rsidRPr="001C2093" w:rsidRDefault="00E31FFB" w:rsidP="0038610E">
      <w:pPr>
        <w:rPr>
          <w:b/>
          <w:bCs/>
          <w:color w:val="FF0000"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Look w:val="0000"/>
      </w:tblPr>
      <w:tblGrid>
        <w:gridCol w:w="1188"/>
        <w:gridCol w:w="3315"/>
        <w:gridCol w:w="5263"/>
      </w:tblGrid>
      <w:tr w:rsidR="00F573A6" w:rsidTr="002242A7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tabs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573A6" w:rsidRDefault="00F573A6" w:rsidP="002242A7">
            <w:pPr>
              <w:pStyle w:val="af"/>
              <w:tabs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025D14">
            <w:pPr>
              <w:pStyle w:val="af"/>
              <w:jc w:val="center"/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A43F0" w:rsidRPr="005A43F0" w:rsidTr="002242A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477E36" w:rsidP="002242A7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2242A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477E36" w:rsidP="00F573A6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8A2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Устное сообщение-презентация</w:t>
            </w:r>
          </w:p>
          <w:p w:rsidR="00F573A6" w:rsidRPr="005A43F0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2242A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477E36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F573A6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</w:tbl>
    <w:p w:rsidR="00E700E6" w:rsidRPr="00021DDC" w:rsidRDefault="00E700E6" w:rsidP="00F17820">
      <w:pPr>
        <w:rPr>
          <w:b/>
          <w:bCs/>
        </w:rPr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</w:t>
      </w:r>
      <w:r w:rsidR="00DA33FA">
        <w:rPr>
          <w:b/>
          <w:bCs/>
        </w:rPr>
        <w:t xml:space="preserve">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871"/>
        <w:gridCol w:w="1247"/>
        <w:gridCol w:w="900"/>
        <w:gridCol w:w="1255"/>
        <w:gridCol w:w="1673"/>
      </w:tblGrid>
      <w:tr w:rsidR="00F17820" w:rsidRPr="000E2F2B" w:rsidTr="00E31FFB">
        <w:trPr>
          <w:cantSplit/>
          <w:trHeight w:val="434"/>
        </w:trPr>
        <w:tc>
          <w:tcPr>
            <w:tcW w:w="648" w:type="dxa"/>
            <w:vMerge w:val="restart"/>
            <w:vAlign w:val="center"/>
          </w:tcPr>
          <w:p w:rsidR="00F17820" w:rsidRPr="000E2F2B" w:rsidRDefault="00F17820" w:rsidP="003C320F">
            <w:pPr>
              <w:spacing w:line="360" w:lineRule="auto"/>
              <w:jc w:val="center"/>
            </w:pPr>
            <w:r w:rsidRPr="000E2F2B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71" w:type="dxa"/>
            <w:vMerge w:val="restart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Авторы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  <w:r w:rsidRPr="000E2F2B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  <w:r w:rsidRPr="000E2F2B">
              <w:rPr>
                <w:sz w:val="22"/>
                <w:szCs w:val="22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Наличие</w:t>
            </w:r>
          </w:p>
        </w:tc>
      </w:tr>
      <w:tr w:rsidR="00F17820" w:rsidRPr="000E2F2B" w:rsidTr="00E31FFB">
        <w:trPr>
          <w:cantSplit/>
          <w:trHeight w:val="519"/>
        </w:trPr>
        <w:tc>
          <w:tcPr>
            <w:tcW w:w="648" w:type="dxa"/>
            <w:vMerge/>
          </w:tcPr>
          <w:p w:rsidR="00F17820" w:rsidRPr="000E2F2B" w:rsidRDefault="00F17820" w:rsidP="003C320F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F17820" w:rsidRPr="000E2F2B" w:rsidRDefault="00F17820" w:rsidP="003C320F">
            <w:pPr>
              <w:jc w:val="center"/>
            </w:pPr>
          </w:p>
        </w:tc>
        <w:tc>
          <w:tcPr>
            <w:tcW w:w="1871" w:type="dxa"/>
            <w:vMerge/>
          </w:tcPr>
          <w:p w:rsidR="00F17820" w:rsidRPr="000E2F2B" w:rsidRDefault="00F17820" w:rsidP="003C320F">
            <w:pPr>
              <w:jc w:val="center"/>
            </w:pPr>
          </w:p>
        </w:tc>
        <w:tc>
          <w:tcPr>
            <w:tcW w:w="1247" w:type="dxa"/>
            <w:vMerge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</w:p>
        </w:tc>
        <w:tc>
          <w:tcPr>
            <w:tcW w:w="1255" w:type="dxa"/>
            <w:vAlign w:val="center"/>
          </w:tcPr>
          <w:p w:rsidR="00F17820" w:rsidRPr="000E2F2B" w:rsidRDefault="00F17820" w:rsidP="000E2F2B">
            <w:pPr>
              <w:jc w:val="center"/>
            </w:pPr>
            <w:r w:rsidRPr="000E2F2B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673" w:type="dxa"/>
            <w:vAlign w:val="center"/>
          </w:tcPr>
          <w:p w:rsidR="00F17820" w:rsidRPr="000E2F2B" w:rsidRDefault="00F17820" w:rsidP="000E2F2B">
            <w:pPr>
              <w:jc w:val="center"/>
            </w:pPr>
            <w:r w:rsidRPr="000E2F2B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8738A2" w:rsidRPr="000E2F2B" w:rsidTr="00E31FFB">
        <w:tc>
          <w:tcPr>
            <w:tcW w:w="648" w:type="dxa"/>
          </w:tcPr>
          <w:p w:rsidR="008738A2" w:rsidRPr="000E2F2B" w:rsidRDefault="008738A2" w:rsidP="008738A2">
            <w:pPr>
              <w:jc w:val="center"/>
            </w:pPr>
            <w:r w:rsidRPr="000E2F2B">
              <w:rPr>
                <w:sz w:val="22"/>
                <w:szCs w:val="22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2" w:rsidRPr="000E2F2B" w:rsidRDefault="008738A2" w:rsidP="008738A2">
            <w:pPr>
              <w:jc w:val="both"/>
              <w:rPr>
                <w:rFonts w:eastAsia="Calibri"/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История немецкой литературы Средних веков и Возрождения. Учебное пособие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2" w:rsidRPr="000E2F2B" w:rsidRDefault="008738A2" w:rsidP="008738A2">
            <w:pPr>
              <w:jc w:val="both"/>
              <w:rPr>
                <w:rFonts w:eastAsia="Calibri"/>
              </w:rPr>
            </w:pPr>
            <w:proofErr w:type="spellStart"/>
            <w:r w:rsidRPr="000E2F2B">
              <w:rPr>
                <w:rFonts w:eastAsia="Calibri"/>
                <w:sz w:val="22"/>
                <w:szCs w:val="22"/>
              </w:rPr>
              <w:t>Шадеко</w:t>
            </w:r>
            <w:proofErr w:type="spellEnd"/>
            <w:r w:rsidRPr="000E2F2B">
              <w:rPr>
                <w:rFonts w:eastAsia="Calibri"/>
                <w:sz w:val="22"/>
                <w:szCs w:val="22"/>
              </w:rPr>
              <w:t xml:space="preserve"> В.П.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2" w:rsidRPr="000E2F2B" w:rsidRDefault="008738A2" w:rsidP="008738A2">
            <w:pPr>
              <w:jc w:val="both"/>
              <w:rPr>
                <w:rFonts w:eastAsia="Calibri"/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СПб.: ЛГУ им. А.С. Пушкина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2" w:rsidRPr="000E2F2B" w:rsidRDefault="008738A2" w:rsidP="008738A2">
            <w:pPr>
              <w:jc w:val="both"/>
              <w:rPr>
                <w:rFonts w:eastAsia="Calibri"/>
              </w:rPr>
            </w:pPr>
            <w:r w:rsidRPr="000E2F2B">
              <w:rPr>
                <w:rFonts w:eastAsia="Calibri"/>
                <w:sz w:val="22"/>
                <w:szCs w:val="22"/>
              </w:rPr>
              <w:t>2014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2" w:rsidRPr="000E2F2B" w:rsidRDefault="008738A2" w:rsidP="008738A2">
            <w:pPr>
              <w:jc w:val="both"/>
              <w:rPr>
                <w:rFonts w:eastAsia="Calibri"/>
              </w:rPr>
            </w:pPr>
            <w:r w:rsidRPr="000E2F2B">
              <w:rPr>
                <w:rFonts w:eastAsia="Calibri"/>
                <w:sz w:val="22"/>
                <w:szCs w:val="22"/>
              </w:rPr>
              <w:t xml:space="preserve">       +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2" w:rsidRPr="000E2F2B" w:rsidRDefault="008738A2" w:rsidP="008738A2">
            <w:pPr>
              <w:jc w:val="both"/>
              <w:rPr>
                <w:rFonts w:eastAsia="Calibri"/>
              </w:rPr>
            </w:pPr>
          </w:p>
        </w:tc>
      </w:tr>
      <w:tr w:rsidR="000E2F2B" w:rsidRPr="000E2F2B" w:rsidTr="00E31FFB">
        <w:tc>
          <w:tcPr>
            <w:tcW w:w="648" w:type="dxa"/>
          </w:tcPr>
          <w:p w:rsidR="000E2F2B" w:rsidRPr="000E2F2B" w:rsidRDefault="000E2F2B" w:rsidP="000E2F2B">
            <w:pPr>
              <w:jc w:val="center"/>
            </w:pPr>
            <w:r w:rsidRPr="000E2F2B">
              <w:rPr>
                <w:sz w:val="22"/>
                <w:szCs w:val="22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0E2F2B" w:rsidRDefault="000E2F2B" w:rsidP="000E2F2B">
            <w:pPr>
              <w:keepNext/>
              <w:jc w:val="both"/>
              <w:rPr>
                <w:color w:val="000000"/>
              </w:rPr>
            </w:pPr>
            <w:r w:rsidRPr="000E2F2B">
              <w:rPr>
                <w:color w:val="000000"/>
                <w:sz w:val="22"/>
                <w:szCs w:val="22"/>
              </w:rPr>
              <w:t>Немецкоязычная литература: учеб.</w:t>
            </w:r>
            <w:r w:rsidRPr="000E2F2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E2F2B">
              <w:rPr>
                <w:color w:val="000000"/>
                <w:sz w:val="22"/>
                <w:szCs w:val="22"/>
              </w:rPr>
              <w:t>пособие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0E2F2B" w:rsidRDefault="000E2F2B" w:rsidP="000E2F2B">
            <w:pPr>
              <w:keepNext/>
              <w:jc w:val="both"/>
              <w:rPr>
                <w:color w:val="000000"/>
              </w:rPr>
            </w:pPr>
            <w:r w:rsidRPr="000E2F2B">
              <w:rPr>
                <w:color w:val="000000"/>
                <w:sz w:val="22"/>
                <w:szCs w:val="22"/>
              </w:rPr>
              <w:t>Глазкова Т.Ю.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0E2F2B" w:rsidRDefault="000E2F2B" w:rsidP="000E2F2B">
            <w:pPr>
              <w:keepNext/>
              <w:jc w:val="both"/>
              <w:rPr>
                <w:color w:val="000000"/>
              </w:rPr>
            </w:pPr>
            <w:r w:rsidRPr="000E2F2B">
              <w:rPr>
                <w:color w:val="000000"/>
                <w:sz w:val="22"/>
                <w:szCs w:val="22"/>
              </w:rPr>
              <w:t>М.: ФЛИНТА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0E2F2B" w:rsidRDefault="000E2F2B" w:rsidP="000E2F2B">
            <w:pPr>
              <w:keepNext/>
              <w:jc w:val="both"/>
              <w:rPr>
                <w:color w:val="000000"/>
              </w:rPr>
            </w:pPr>
            <w:r w:rsidRPr="000E2F2B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0E2F2B" w:rsidRDefault="000E2F2B" w:rsidP="000E2F2B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673" w:type="dxa"/>
          </w:tcPr>
          <w:p w:rsidR="000E2F2B" w:rsidRPr="000E2F2B" w:rsidRDefault="00A34788" w:rsidP="000E2F2B">
            <w:hyperlink r:id="rId5" w:history="1">
              <w:r w:rsidR="000E2F2B" w:rsidRPr="000E2F2B">
                <w:rPr>
                  <w:rStyle w:val="a4"/>
                  <w:sz w:val="22"/>
                  <w:szCs w:val="22"/>
                </w:rPr>
                <w:t>https://biblioclub.ru/index.php?page=book_red&amp;id=57922</w:t>
              </w:r>
            </w:hyperlink>
          </w:p>
        </w:tc>
      </w:tr>
      <w:tr w:rsidR="00E87834" w:rsidRPr="000E2F2B" w:rsidTr="00E31FFB">
        <w:tc>
          <w:tcPr>
            <w:tcW w:w="648" w:type="dxa"/>
          </w:tcPr>
          <w:p w:rsidR="00E87834" w:rsidRPr="000E2F2B" w:rsidRDefault="00E87834" w:rsidP="00E87834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Немецкая литература в обучении немецкому языку: учебник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Колоскова С.Е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Ростов-на-Дону: Изд-во ЮФУ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673" w:type="dxa"/>
          </w:tcPr>
          <w:p w:rsidR="00E87834" w:rsidRDefault="00E87834" w:rsidP="00E87834">
            <w:r w:rsidRPr="000E2F2B">
              <w:rPr>
                <w:rFonts w:eastAsia="Calibri"/>
                <w:color w:val="0000FF"/>
                <w:sz w:val="22"/>
                <w:szCs w:val="22"/>
                <w:u w:val="single"/>
              </w:rPr>
              <w:t>https://biblioclub.ru/index.php?page=book_red&amp;id=241089</w:t>
            </w:r>
          </w:p>
        </w:tc>
      </w:tr>
      <w:tr w:rsidR="00E87834" w:rsidRPr="000E2F2B" w:rsidTr="00E31FFB">
        <w:tc>
          <w:tcPr>
            <w:tcW w:w="648" w:type="dxa"/>
          </w:tcPr>
          <w:p w:rsidR="00E87834" w:rsidRPr="000E2F2B" w:rsidRDefault="00E87834" w:rsidP="00E87834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Преодоление границ</w:t>
            </w:r>
            <w:r w:rsidRPr="000E2F2B">
              <w:rPr>
                <w:rFonts w:eastAsia="Calibri"/>
                <w:color w:val="000000"/>
                <w:sz w:val="22"/>
                <w:szCs w:val="22"/>
              </w:rPr>
              <w:t>: Литература и теология в послевоенный период в Германии, Австрии и Швейцарии (1945-1955)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Бакши 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Москва: Языки славянских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  <w:r w:rsidRPr="000E2F2B">
              <w:rPr>
                <w:rFonts w:eastAsia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4" w:rsidRPr="000E2F2B" w:rsidRDefault="00E87834" w:rsidP="00E87834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673" w:type="dxa"/>
          </w:tcPr>
          <w:p w:rsidR="00E87834" w:rsidRDefault="00E87834" w:rsidP="00E87834">
            <w:r w:rsidRPr="000E2F2B">
              <w:rPr>
                <w:rFonts w:eastAsia="Calibri"/>
                <w:color w:val="0563C1"/>
                <w:sz w:val="22"/>
                <w:szCs w:val="22"/>
                <w:u w:val="single"/>
              </w:rPr>
              <w:t>https://biblioclub.ru/index.php?page=book_red&amp;id=276768</w:t>
            </w:r>
          </w:p>
        </w:tc>
      </w:tr>
    </w:tbl>
    <w:p w:rsidR="00F17820" w:rsidRDefault="00F17820" w:rsidP="00F17820">
      <w:pPr>
        <w:jc w:val="both"/>
        <w:rPr>
          <w:b/>
          <w:bCs/>
          <w:color w:val="000000" w:themeColor="text1"/>
        </w:rPr>
      </w:pPr>
    </w:p>
    <w:p w:rsidR="00E31FFB" w:rsidRDefault="00E31FFB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B611B4" w:rsidRPr="00E31FFB" w:rsidRDefault="00B611B4" w:rsidP="00025D14">
      <w:pPr>
        <w:jc w:val="both"/>
        <w:rPr>
          <w:bCs/>
        </w:rPr>
      </w:pPr>
    </w:p>
    <w:p w:rsidR="00025D14" w:rsidRPr="00E31FFB" w:rsidRDefault="00025D14" w:rsidP="00025D14">
      <w:pPr>
        <w:jc w:val="both"/>
        <w:rPr>
          <w:bCs/>
        </w:rPr>
      </w:pPr>
      <w:r w:rsidRPr="00E31FFB">
        <w:rPr>
          <w:bCs/>
        </w:rPr>
        <w:t>1</w:t>
      </w:r>
      <w:r w:rsidR="00B611B4" w:rsidRPr="00E31FFB">
        <w:rPr>
          <w:bCs/>
        </w:rPr>
        <w:t xml:space="preserve">. </w:t>
      </w:r>
      <w:r w:rsidRPr="00E31FFB">
        <w:rPr>
          <w:bCs/>
        </w:rPr>
        <w:t>«</w:t>
      </w:r>
      <w:proofErr w:type="spellStart"/>
      <w:r w:rsidRPr="00E31FFB">
        <w:rPr>
          <w:bCs/>
        </w:rPr>
        <w:t>eLibrary</w:t>
      </w:r>
      <w:proofErr w:type="spellEnd"/>
      <w:r w:rsidRPr="00E31FFB">
        <w:rPr>
          <w:bCs/>
        </w:rPr>
        <w:t xml:space="preserve">». Научная электронная библиотека. – Режим доступа: </w:t>
      </w:r>
      <w:hyperlink r:id="rId6" w:history="1">
        <w:r w:rsidRPr="00E31FFB">
          <w:rPr>
            <w:rStyle w:val="a4"/>
            <w:bCs/>
          </w:rPr>
          <w:t>https://elibrary.ru</w:t>
        </w:r>
      </w:hyperlink>
    </w:p>
    <w:p w:rsidR="00025D14" w:rsidRPr="00E31FFB" w:rsidRDefault="00025D14" w:rsidP="00025D14">
      <w:pPr>
        <w:jc w:val="both"/>
        <w:rPr>
          <w:bCs/>
        </w:rPr>
      </w:pPr>
      <w:r w:rsidRPr="00E31FFB">
        <w:rPr>
          <w:bCs/>
        </w:rPr>
        <w:t>2</w:t>
      </w:r>
      <w:r w:rsidR="00B611B4" w:rsidRPr="00E31FFB">
        <w:rPr>
          <w:bCs/>
        </w:rPr>
        <w:t xml:space="preserve">. </w:t>
      </w:r>
      <w:r w:rsidRPr="00E31FFB">
        <w:rPr>
          <w:bCs/>
        </w:rPr>
        <w:t>«</w:t>
      </w:r>
      <w:proofErr w:type="spellStart"/>
      <w:r w:rsidRPr="00E31FFB">
        <w:rPr>
          <w:bCs/>
        </w:rPr>
        <w:t>КиберЛенинка</w:t>
      </w:r>
      <w:proofErr w:type="spellEnd"/>
      <w:r w:rsidRPr="00E31FFB">
        <w:rPr>
          <w:bCs/>
        </w:rPr>
        <w:t xml:space="preserve">». Научная электронная библиотека. – Режим доступа: </w:t>
      </w:r>
      <w:hyperlink r:id="rId7" w:history="1">
        <w:r w:rsidRPr="00E31FFB">
          <w:rPr>
            <w:rStyle w:val="a4"/>
            <w:bCs/>
          </w:rPr>
          <w:t>https://cyberleninka.ru/</w:t>
        </w:r>
      </w:hyperlink>
    </w:p>
    <w:p w:rsidR="00025D14" w:rsidRPr="00E31FFB" w:rsidRDefault="00025D14" w:rsidP="00025D14">
      <w:pPr>
        <w:jc w:val="both"/>
        <w:rPr>
          <w:bCs/>
        </w:rPr>
      </w:pPr>
      <w:r w:rsidRPr="00E31FFB">
        <w:rPr>
          <w:bCs/>
        </w:rPr>
        <w:t>3</w:t>
      </w:r>
      <w:r w:rsidR="00B611B4" w:rsidRPr="00E31FFB">
        <w:rPr>
          <w:bCs/>
        </w:rPr>
        <w:t xml:space="preserve">. </w:t>
      </w:r>
      <w:r w:rsidRPr="00E31FFB">
        <w:rPr>
          <w:bCs/>
        </w:rPr>
        <w:t xml:space="preserve">ЭБС «Университетская библиотека онлайн». – Режим доступа: </w:t>
      </w:r>
      <w:hyperlink r:id="rId8" w:history="1">
        <w:r w:rsidRPr="00E31FFB">
          <w:rPr>
            <w:rStyle w:val="a4"/>
            <w:bCs/>
          </w:rPr>
          <w:t>http://www.biblioclub.ru/</w:t>
        </w:r>
      </w:hyperlink>
    </w:p>
    <w:p w:rsidR="00F17820" w:rsidRPr="00E31FFB" w:rsidRDefault="00025D14" w:rsidP="00025D14">
      <w:pPr>
        <w:jc w:val="both"/>
        <w:rPr>
          <w:bCs/>
        </w:rPr>
      </w:pPr>
      <w:r w:rsidRPr="00E31FFB">
        <w:rPr>
          <w:bCs/>
        </w:rPr>
        <w:t>4</w:t>
      </w:r>
      <w:r w:rsidR="00B611B4" w:rsidRPr="00E31FFB">
        <w:rPr>
          <w:bCs/>
        </w:rPr>
        <w:t xml:space="preserve">. </w:t>
      </w:r>
      <w:r w:rsidRPr="00E31FFB">
        <w:rPr>
          <w:bCs/>
        </w:rPr>
        <w:t xml:space="preserve">Российская государственная библиотека. – Режим доступа: </w:t>
      </w:r>
      <w:hyperlink r:id="rId9" w:history="1">
        <w:r w:rsidRPr="00E31FFB">
          <w:rPr>
            <w:rStyle w:val="a4"/>
            <w:bCs/>
          </w:rPr>
          <w:t>http://www.rsl.ru/</w:t>
        </w:r>
      </w:hyperlink>
    </w:p>
    <w:p w:rsidR="00025D14" w:rsidRPr="00E31FFB" w:rsidRDefault="00025D14" w:rsidP="00025D14">
      <w:pPr>
        <w:jc w:val="both"/>
        <w:rPr>
          <w:bCs/>
        </w:rPr>
      </w:pPr>
      <w:r w:rsidRPr="00E31FFB">
        <w:rPr>
          <w:bCs/>
        </w:rPr>
        <w:t xml:space="preserve">5. </w:t>
      </w:r>
      <w:r w:rsidRPr="00E31FFB">
        <w:rPr>
          <w:bCs/>
          <w:lang w:val="de-DE"/>
        </w:rPr>
        <w:t>Duden</w:t>
      </w:r>
      <w:r w:rsidRPr="00E31FFB">
        <w:rPr>
          <w:bCs/>
        </w:rPr>
        <w:t xml:space="preserve"> </w:t>
      </w:r>
      <w:r w:rsidRPr="00E31FFB">
        <w:rPr>
          <w:bCs/>
          <w:lang w:val="de-DE"/>
        </w:rPr>
        <w:t>Online</w:t>
      </w:r>
      <w:r w:rsidRPr="00E31FFB">
        <w:rPr>
          <w:bCs/>
        </w:rPr>
        <w:t xml:space="preserve">. - Режим доступа: </w:t>
      </w:r>
      <w:hyperlink r:id="rId10" w:history="1">
        <w:r w:rsidRPr="00E31FFB">
          <w:rPr>
            <w:rStyle w:val="a4"/>
            <w:bCs/>
          </w:rPr>
          <w:t>http://</w:t>
        </w:r>
        <w:proofErr w:type="spellStart"/>
        <w:r w:rsidRPr="00E31FFB">
          <w:rPr>
            <w:rStyle w:val="a4"/>
            <w:bCs/>
            <w:lang w:val="de-DE"/>
          </w:rPr>
          <w:t>duden</w:t>
        </w:r>
        <w:proofErr w:type="spellEnd"/>
        <w:r w:rsidRPr="00E31FFB">
          <w:rPr>
            <w:rStyle w:val="a4"/>
            <w:bCs/>
          </w:rPr>
          <w:t>.</w:t>
        </w:r>
        <w:r w:rsidRPr="00E31FFB">
          <w:rPr>
            <w:rStyle w:val="a4"/>
            <w:bCs/>
            <w:lang w:val="de-DE"/>
          </w:rPr>
          <w:t>de</w:t>
        </w:r>
        <w:r w:rsidRPr="00E31FFB">
          <w:rPr>
            <w:rStyle w:val="a4"/>
            <w:bCs/>
          </w:rPr>
          <w:t>/</w:t>
        </w:r>
      </w:hyperlink>
    </w:p>
    <w:p w:rsidR="00025D14" w:rsidRPr="00E31FFB" w:rsidRDefault="00025D14" w:rsidP="00025D14">
      <w:pPr>
        <w:jc w:val="both"/>
        <w:rPr>
          <w:bCs/>
          <w:lang w:val="de-DE"/>
        </w:rPr>
      </w:pPr>
      <w:r w:rsidRPr="00E31FFB">
        <w:rPr>
          <w:bCs/>
          <w:lang w:val="de-DE"/>
        </w:rPr>
        <w:t xml:space="preserve">6. Digitales Wörterbuch der deutschen Sprache. - </w:t>
      </w:r>
      <w:r w:rsidRPr="00E31FFB">
        <w:rPr>
          <w:bCs/>
        </w:rPr>
        <w:t>Режим</w:t>
      </w:r>
      <w:r w:rsidRPr="00E31FFB">
        <w:rPr>
          <w:bCs/>
          <w:lang w:val="de-DE"/>
        </w:rPr>
        <w:t xml:space="preserve"> </w:t>
      </w:r>
      <w:r w:rsidRPr="00E31FFB">
        <w:rPr>
          <w:bCs/>
        </w:rPr>
        <w:t>доступа</w:t>
      </w:r>
      <w:r w:rsidRPr="00E31FFB">
        <w:rPr>
          <w:bCs/>
          <w:lang w:val="de-DE"/>
        </w:rPr>
        <w:t xml:space="preserve">: </w:t>
      </w:r>
      <w:hyperlink r:id="rId11" w:history="1">
        <w:r w:rsidRPr="00E31FFB">
          <w:rPr>
            <w:rStyle w:val="a4"/>
            <w:bCs/>
            <w:lang w:val="de-DE"/>
          </w:rPr>
          <w:t>http://dwds.de/</w:t>
        </w:r>
      </w:hyperlink>
    </w:p>
    <w:p w:rsidR="00025D14" w:rsidRPr="00790064" w:rsidRDefault="00025D14" w:rsidP="00025D14">
      <w:pPr>
        <w:jc w:val="both"/>
        <w:rPr>
          <w:bCs/>
          <w:lang w:val="en-US"/>
        </w:rPr>
      </w:pPr>
    </w:p>
    <w:p w:rsidR="00E31FFB" w:rsidRPr="00790064" w:rsidRDefault="00E31FFB" w:rsidP="00025D14">
      <w:pPr>
        <w:jc w:val="both"/>
        <w:rPr>
          <w:bCs/>
          <w:lang w:val="en-US"/>
        </w:rPr>
      </w:pPr>
    </w:p>
    <w:p w:rsidR="00025D14" w:rsidRDefault="00025D14" w:rsidP="00025D1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5D14" w:rsidRDefault="00025D14" w:rsidP="00025D14"/>
    <w:p w:rsidR="00025D14" w:rsidRDefault="00025D14" w:rsidP="00025D14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визуального отображения и представления информации (</w:t>
      </w:r>
      <w:proofErr w:type="spellStart"/>
      <w:r w:rsidRPr="00B611B4">
        <w:rPr>
          <w:rFonts w:ascii="Times New Roman" w:hAnsi="Times New Roman"/>
          <w:sz w:val="24"/>
        </w:rPr>
        <w:t>LibreOffice</w:t>
      </w:r>
      <w:proofErr w:type="spellEnd"/>
      <w:r w:rsidRPr="00B611B4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занятий)</w:t>
      </w:r>
      <w:r w:rsidR="00B611B4" w:rsidRPr="00B611B4">
        <w:rPr>
          <w:rFonts w:ascii="Times New Roman" w:hAnsi="Times New Roman"/>
          <w:sz w:val="24"/>
        </w:rPr>
        <w:t>,</w:t>
      </w:r>
      <w:r w:rsidRPr="00B611B4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телекоммуникационного общения (электронная почта и т.п.) преподавателя и обучаемого;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Default="00025D14" w:rsidP="00025D14">
      <w:pPr>
        <w:contextualSpacing/>
      </w:pPr>
      <w:r>
        <w:rPr>
          <w:b/>
          <w:bCs/>
        </w:rPr>
        <w:t>9.1. Требования к программному обеспечению учебного процесса</w:t>
      </w:r>
    </w:p>
    <w:p w:rsidR="00025D14" w:rsidRDefault="00025D14" w:rsidP="000615F5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Windows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025D14" w:rsidRDefault="00025D14" w:rsidP="00025D14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025D14" w:rsidRDefault="00025D14" w:rsidP="00025D14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025D14" w:rsidRDefault="00025D14" w:rsidP="00025D14">
      <w:pPr>
        <w:rPr>
          <w:b/>
          <w:bCs/>
        </w:rPr>
      </w:pPr>
    </w:p>
    <w:p w:rsidR="00E31FFB" w:rsidRDefault="00E31FFB" w:rsidP="00025D14">
      <w:pPr>
        <w:rPr>
          <w:b/>
          <w:bCs/>
        </w:rPr>
      </w:pPr>
    </w:p>
    <w:p w:rsidR="00025D14" w:rsidRDefault="00025D14" w:rsidP="00025D14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5D14" w:rsidRDefault="00025D14" w:rsidP="00025D14">
      <w:pPr>
        <w:rPr>
          <w:rFonts w:eastAsia="ArialMT"/>
          <w:color w:val="000000"/>
          <w:lang w:eastAsia="en-US"/>
        </w:rPr>
      </w:pPr>
    </w:p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5D14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484B" w:rsidRDefault="0032484B" w:rsidP="00025D14">
      <w:pPr>
        <w:jc w:val="both"/>
      </w:pP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21641AA"/>
    <w:multiLevelType w:val="hybridMultilevel"/>
    <w:tmpl w:val="F116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4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03CBC"/>
    <w:rsid w:val="00021DDC"/>
    <w:rsid w:val="00023DC7"/>
    <w:rsid w:val="00025D14"/>
    <w:rsid w:val="00053D81"/>
    <w:rsid w:val="000615F5"/>
    <w:rsid w:val="000E2F2B"/>
    <w:rsid w:val="000F7002"/>
    <w:rsid w:val="00142F9B"/>
    <w:rsid w:val="001874FA"/>
    <w:rsid w:val="001C2093"/>
    <w:rsid w:val="00205BA5"/>
    <w:rsid w:val="002128B3"/>
    <w:rsid w:val="002242A7"/>
    <w:rsid w:val="00253484"/>
    <w:rsid w:val="00253F7E"/>
    <w:rsid w:val="00270377"/>
    <w:rsid w:val="00287EDD"/>
    <w:rsid w:val="00306609"/>
    <w:rsid w:val="0032484B"/>
    <w:rsid w:val="003452C2"/>
    <w:rsid w:val="003632D6"/>
    <w:rsid w:val="0038610E"/>
    <w:rsid w:val="003C320F"/>
    <w:rsid w:val="00402A62"/>
    <w:rsid w:val="00477E36"/>
    <w:rsid w:val="004A7598"/>
    <w:rsid w:val="004E2D35"/>
    <w:rsid w:val="005170FB"/>
    <w:rsid w:val="00531E82"/>
    <w:rsid w:val="00576E85"/>
    <w:rsid w:val="005A43F0"/>
    <w:rsid w:val="00631EBD"/>
    <w:rsid w:val="006D6C59"/>
    <w:rsid w:val="00725186"/>
    <w:rsid w:val="0075313F"/>
    <w:rsid w:val="00790064"/>
    <w:rsid w:val="007939B3"/>
    <w:rsid w:val="007E5182"/>
    <w:rsid w:val="007F34EC"/>
    <w:rsid w:val="008738A2"/>
    <w:rsid w:val="00887C40"/>
    <w:rsid w:val="008A4F6C"/>
    <w:rsid w:val="008B59D8"/>
    <w:rsid w:val="00954607"/>
    <w:rsid w:val="009F6136"/>
    <w:rsid w:val="00A04B45"/>
    <w:rsid w:val="00A22080"/>
    <w:rsid w:val="00A34788"/>
    <w:rsid w:val="00A42A03"/>
    <w:rsid w:val="00A521CC"/>
    <w:rsid w:val="00A837A9"/>
    <w:rsid w:val="00A8596D"/>
    <w:rsid w:val="00A96E46"/>
    <w:rsid w:val="00AC40EA"/>
    <w:rsid w:val="00AC75BA"/>
    <w:rsid w:val="00AD44C5"/>
    <w:rsid w:val="00AD4A88"/>
    <w:rsid w:val="00B3553A"/>
    <w:rsid w:val="00B611B4"/>
    <w:rsid w:val="00B92A22"/>
    <w:rsid w:val="00C7307B"/>
    <w:rsid w:val="00CC6A34"/>
    <w:rsid w:val="00CE5F98"/>
    <w:rsid w:val="00CF0FC7"/>
    <w:rsid w:val="00CF1EEF"/>
    <w:rsid w:val="00D06FEB"/>
    <w:rsid w:val="00D6581F"/>
    <w:rsid w:val="00D73D8D"/>
    <w:rsid w:val="00DA33FA"/>
    <w:rsid w:val="00DD22C1"/>
    <w:rsid w:val="00E052B5"/>
    <w:rsid w:val="00E1686F"/>
    <w:rsid w:val="00E31FFB"/>
    <w:rsid w:val="00E36EB0"/>
    <w:rsid w:val="00E700E6"/>
    <w:rsid w:val="00E87834"/>
    <w:rsid w:val="00EA1F3D"/>
    <w:rsid w:val="00ED3A78"/>
    <w:rsid w:val="00F17820"/>
    <w:rsid w:val="00F22599"/>
    <w:rsid w:val="00F573A6"/>
    <w:rsid w:val="00F8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" TargetMode="External"/><Relationship Id="rId11" Type="http://schemas.openxmlformats.org/officeDocument/2006/relationships/hyperlink" Target="http://dwds.de/" TargetMode="External"/><Relationship Id="rId5" Type="http://schemas.openxmlformats.org/officeDocument/2006/relationships/hyperlink" Target="https://biblioclub.ru/index.php?page=book_red&amp;id=57922" TargetMode="External"/><Relationship Id="rId10" Type="http://schemas.openxmlformats.org/officeDocument/2006/relationships/hyperlink" Target="http://duden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34</cp:revision>
  <cp:lastPrinted>2019-11-28T11:03:00Z</cp:lastPrinted>
  <dcterms:created xsi:type="dcterms:W3CDTF">2020-03-03T21:11:00Z</dcterms:created>
  <dcterms:modified xsi:type="dcterms:W3CDTF">2023-05-06T19:08:00Z</dcterms:modified>
</cp:coreProperties>
</file>