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6F" w:rsidRDefault="00651EEC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EF436F" w:rsidRDefault="00651EEC">
      <w:pPr>
        <w:tabs>
          <w:tab w:val="left" w:pos="0"/>
          <w:tab w:val="left" w:pos="1530"/>
        </w:tabs>
        <w:spacing w:after="0"/>
        <w:ind w:hanging="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«ЛЕНИНГРАДСКИЙ ГОСУДАРСТВЕННЫЙ УНИВЕРСИТЕТ </w:t>
      </w:r>
    </w:p>
    <w:p w:rsidR="00EF436F" w:rsidRDefault="00250F5E">
      <w:pPr>
        <w:tabs>
          <w:tab w:val="left" w:pos="0"/>
          <w:tab w:val="left" w:pos="1530"/>
        </w:tabs>
        <w:spacing w:after="0"/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ИМЕНИ</w:t>
      </w:r>
      <w:r w:rsidR="00651EEC">
        <w:rPr>
          <w:rFonts w:ascii="Times New Roman" w:hAnsi="Times New Roman" w:cs="Times New Roman"/>
          <w:b/>
        </w:rPr>
        <w:t xml:space="preserve"> А.С. ПУШКИНА»</w:t>
      </w: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651EEC">
      <w:pPr>
        <w:tabs>
          <w:tab w:val="left" w:pos="1530"/>
        </w:tabs>
        <w:spacing w:after="0"/>
        <w:ind w:firstLine="5630"/>
        <w:rPr>
          <w:rFonts w:ascii="Times New Roman" w:hAnsi="Times New Roman" w:cs="Times New Roman"/>
          <w:sz w:val="24"/>
          <w:szCs w:val="24"/>
        </w:rPr>
      </w:pPr>
      <w:bookmarkStart w:id="0" w:name="_Toc321263784"/>
      <w:bookmarkEnd w:id="0"/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F436F" w:rsidRDefault="00651EEC">
      <w:pPr>
        <w:tabs>
          <w:tab w:val="left" w:pos="1530"/>
        </w:tabs>
        <w:spacing w:after="0"/>
        <w:ind w:firstLine="5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EF436F" w:rsidRDefault="00651EEC">
      <w:pPr>
        <w:tabs>
          <w:tab w:val="left" w:pos="1530"/>
        </w:tabs>
        <w:spacing w:after="0"/>
        <w:ind w:firstLine="5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EF436F" w:rsidRDefault="00651EEC">
      <w:pPr>
        <w:tabs>
          <w:tab w:val="left" w:pos="1530"/>
        </w:tabs>
        <w:spacing w:after="0"/>
        <w:ind w:firstLine="5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651EEC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21263785"/>
      <w:bookmarkEnd w:id="1"/>
      <w:r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:rsidR="00EF436F" w:rsidRDefault="00651EEC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</w:t>
      </w:r>
    </w:p>
    <w:p w:rsidR="00EF436F" w:rsidRDefault="00EF436F">
      <w:pPr>
        <w:pStyle w:val="ae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EF436F" w:rsidRPr="00250F5E" w:rsidRDefault="00651EEC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50F5E">
        <w:rPr>
          <w:rFonts w:ascii="Times New Roman" w:hAnsi="Times New Roman" w:cs="Times New Roman"/>
          <w:b/>
          <w:caps/>
          <w:sz w:val="24"/>
          <w:szCs w:val="24"/>
        </w:rPr>
        <w:t>Б1.О.05</w:t>
      </w:r>
      <w:r w:rsidRPr="00250F5E">
        <w:rPr>
          <w:rFonts w:ascii="Times New Roman" w:hAnsi="Times New Roman" w:cs="Times New Roman"/>
          <w:b/>
          <w:caps/>
        </w:rPr>
        <w:t xml:space="preserve"> </w:t>
      </w:r>
      <w:r w:rsidRPr="00250F5E">
        <w:rPr>
          <w:rFonts w:ascii="Times New Roman" w:hAnsi="Times New Roman" w:cs="Times New Roman"/>
          <w:b/>
          <w:caps/>
          <w:sz w:val="24"/>
          <w:szCs w:val="24"/>
        </w:rPr>
        <w:t>методический (</w:t>
      </w:r>
      <w:r w:rsidR="004C7F82" w:rsidRPr="00250F5E">
        <w:rPr>
          <w:rFonts w:ascii="Times New Roman" w:hAnsi="Times New Roman" w:cs="Times New Roman"/>
          <w:b/>
          <w:sz w:val="24"/>
          <w:szCs w:val="24"/>
        </w:rPr>
        <w:t>модуль</w:t>
      </w:r>
      <w:r w:rsidRPr="00250F5E">
        <w:rPr>
          <w:rFonts w:ascii="Times New Roman" w:hAnsi="Times New Roman" w:cs="Times New Roman"/>
          <w:b/>
          <w:caps/>
          <w:sz w:val="24"/>
          <w:szCs w:val="24"/>
        </w:rPr>
        <w:t>):</w:t>
      </w: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Pr="006847BA" w:rsidRDefault="00651E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847BA">
        <w:rPr>
          <w:rFonts w:ascii="Times New Roman" w:hAnsi="Times New Roman" w:cs="Times New Roman"/>
          <w:b/>
          <w:sz w:val="28"/>
          <w:szCs w:val="24"/>
        </w:rPr>
        <w:t xml:space="preserve">Б1.О.05.02 </w:t>
      </w:r>
      <w:r w:rsidRPr="006847BA">
        <w:rPr>
          <w:rFonts w:ascii="Times New Roman" w:hAnsi="Times New Roman" w:cs="Times New Roman"/>
          <w:b/>
          <w:caps/>
          <w:sz w:val="28"/>
          <w:szCs w:val="24"/>
        </w:rPr>
        <w:t xml:space="preserve">Педагогическая диагностика </w:t>
      </w:r>
    </w:p>
    <w:p w:rsidR="00EF436F" w:rsidRPr="006847BA" w:rsidRDefault="00651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847BA">
        <w:rPr>
          <w:rFonts w:ascii="Times New Roman" w:hAnsi="Times New Roman" w:cs="Times New Roman"/>
          <w:b/>
          <w:caps/>
          <w:sz w:val="28"/>
          <w:szCs w:val="24"/>
        </w:rPr>
        <w:t>в образовательном процессе</w:t>
      </w:r>
    </w:p>
    <w:p w:rsidR="00EF436F" w:rsidRDefault="00EF436F">
      <w:pPr>
        <w:tabs>
          <w:tab w:val="right" w:leader="underscore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651EEC">
      <w:pPr>
        <w:tabs>
          <w:tab w:val="right" w:leader="underscore" w:pos="8505"/>
        </w:tabs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– 44.03.01 Педагогическое образование</w:t>
      </w:r>
    </w:p>
    <w:p w:rsidR="00EF436F" w:rsidRDefault="00651EEC">
      <w:pPr>
        <w:tabs>
          <w:tab w:val="right" w:leader="underscore" w:pos="8505"/>
        </w:tabs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– Иностранный язык (английский язык) </w:t>
      </w:r>
    </w:p>
    <w:p w:rsidR="00EF436F" w:rsidRDefault="00EF43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36F" w:rsidRDefault="00EF43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36F" w:rsidRDefault="008C7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(г</w:t>
      </w:r>
      <w:bookmarkStart w:id="2" w:name="_GoBack"/>
      <w:bookmarkEnd w:id="2"/>
      <w:r w:rsidR="00651EEC">
        <w:rPr>
          <w:rFonts w:ascii="Times New Roman" w:hAnsi="Times New Roman" w:cs="Times New Roman"/>
          <w:bCs/>
          <w:sz w:val="24"/>
          <w:szCs w:val="24"/>
        </w:rPr>
        <w:t xml:space="preserve">од начала подготовки –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C50F9F">
        <w:rPr>
          <w:rFonts w:ascii="Times New Roman" w:hAnsi="Times New Roman" w:cs="Times New Roman"/>
          <w:bCs/>
          <w:sz w:val="24"/>
          <w:szCs w:val="24"/>
        </w:rPr>
        <w:t>2</w:t>
      </w:r>
      <w:r w:rsidR="00651EEC">
        <w:rPr>
          <w:rFonts w:ascii="Times New Roman" w:hAnsi="Times New Roman" w:cs="Times New Roman"/>
          <w:bCs/>
          <w:sz w:val="24"/>
          <w:szCs w:val="24"/>
        </w:rPr>
        <w:t>)</w:t>
      </w: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EF436F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0F5E" w:rsidRDefault="00250F5E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0F5E" w:rsidRDefault="00250F5E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0F5E" w:rsidRDefault="00250F5E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0F5E" w:rsidRDefault="00250F5E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847BA" w:rsidRDefault="006847BA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36F" w:rsidRDefault="00651EEC" w:rsidP="006847BA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EF436F" w:rsidRDefault="00250F5E" w:rsidP="006847BA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50F9F">
        <w:rPr>
          <w:rFonts w:ascii="Times New Roman" w:hAnsi="Times New Roman" w:cs="Times New Roman"/>
          <w:sz w:val="24"/>
          <w:szCs w:val="24"/>
        </w:rPr>
        <w:t>2</w:t>
      </w:r>
      <w:r w:rsidR="00651EEC">
        <w:br w:type="page"/>
      </w:r>
    </w:p>
    <w:p w:rsidR="00EF436F" w:rsidRDefault="00651EEC">
      <w:pPr>
        <w:tabs>
          <w:tab w:val="left" w:pos="3822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EF436F" w:rsidRDefault="00651EEC">
      <w:pPr>
        <w:spacing w:before="120" w:after="120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493" w:type="dxa"/>
        <w:tblLook w:val="0000"/>
      </w:tblPr>
      <w:tblGrid>
        <w:gridCol w:w="1565"/>
        <w:gridCol w:w="2877"/>
        <w:gridCol w:w="5051"/>
      </w:tblGrid>
      <w:tr w:rsidR="00EF436F">
        <w:trPr>
          <w:trHeight w:val="476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EF436F" w:rsidRDefault="00651E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EF436F" w:rsidTr="006A2F53">
        <w:trPr>
          <w:trHeight w:val="414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36F">
        <w:trPr>
          <w:trHeight w:val="414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42" w:line="240" w:lineRule="auto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ОПК-5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line="276" w:lineRule="auto"/>
              <w:ind w:left="108" w:right="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</w:p>
          <w:p w:rsidR="00EF436F" w:rsidRDefault="00EF436F">
            <w:pPr>
              <w:spacing w:after="0" w:line="276" w:lineRule="auto"/>
              <w:ind w:left="108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 w:line="276" w:lineRule="auto"/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</w:t>
            </w:r>
            <w:r w:rsidR="009D74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5.1. Знает: принципы организации контро</w:t>
            </w:r>
            <w:r w:rsidR="00250F5E">
              <w:rPr>
                <w:rFonts w:ascii="Times New Roman" w:hAnsi="Times New Roman" w:cs="Times New Roman"/>
                <w:sz w:val="24"/>
                <w:szCs w:val="24"/>
              </w:rPr>
              <w:t xml:space="preserve">ля и оценивания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обучающихся; специальные технологии и методы, позволяющие проводить коррекционно-развивающую работу с неуспевающими обучающимися. </w:t>
            </w:r>
          </w:p>
        </w:tc>
      </w:tr>
      <w:tr w:rsidR="00EF436F">
        <w:trPr>
          <w:trHeight w:val="414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</w:t>
            </w:r>
            <w:r w:rsidR="009D74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обучающихся. </w:t>
            </w:r>
          </w:p>
        </w:tc>
      </w:tr>
      <w:tr w:rsidR="00EF436F">
        <w:trPr>
          <w:trHeight w:val="414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</w:t>
            </w:r>
            <w:r w:rsidR="009D74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Владеет: действиями применения методов контроля и оценки образовательных результатов (личностных, предметных,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обучающихся; 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обучающимися. </w:t>
            </w:r>
          </w:p>
        </w:tc>
      </w:tr>
    </w:tbl>
    <w:p w:rsidR="00EF436F" w:rsidRDefault="00EF436F" w:rsidP="004C7F8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7F82" w:rsidRDefault="004C7F82" w:rsidP="004C7F8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F436F" w:rsidRDefault="00651EEC" w:rsidP="004C7F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2. Место дисциплины </w:t>
      </w:r>
      <w:r>
        <w:rPr>
          <w:rFonts w:ascii="Times New Roman" w:hAnsi="Times New Roman" w:cs="Times New Roman"/>
          <w:b/>
          <w:sz w:val="24"/>
          <w:szCs w:val="24"/>
        </w:rPr>
        <w:t>В СТРУКТУРЕ ОБРАЗОВАТЕЛЬНОЙ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436F" w:rsidRDefault="00651EEC" w:rsidP="004C7F8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дисциплины: </w:t>
      </w:r>
      <w:r>
        <w:rPr>
          <w:rFonts w:ascii="Times New Roman" w:hAnsi="Times New Roman" w:cs="Times New Roman"/>
          <w:sz w:val="24"/>
          <w:szCs w:val="24"/>
        </w:rPr>
        <w:t>формирование у обучающихся способности осуществлять контроль и оценку результатов образования школьников, выявлять и корректировать трудности в обучении.</w:t>
      </w:r>
    </w:p>
    <w:p w:rsidR="00EF436F" w:rsidRDefault="00651EEC" w:rsidP="009D742B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EF436F" w:rsidRDefault="00651EEC" w:rsidP="009D742B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знаний:</w:t>
      </w:r>
    </w:p>
    <w:p w:rsidR="00EF436F" w:rsidRDefault="00651EEC" w:rsidP="009D742B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качестве образования и роли педагогической диагностики в его повышении;</w:t>
      </w:r>
    </w:p>
    <w:p w:rsidR="00EF436F" w:rsidRDefault="00651EEC" w:rsidP="009D742B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функциях, принципах, видах и средствах педагогической диагностики;</w:t>
      </w:r>
    </w:p>
    <w:p w:rsidR="00EF436F" w:rsidRDefault="00651EEC" w:rsidP="009D742B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международных исследованиях качества образования; видах и способах организации мониторинговых исследований;</w:t>
      </w:r>
    </w:p>
    <w:p w:rsidR="00EF436F" w:rsidRDefault="00651EEC" w:rsidP="009D742B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особенностях организации диагностики образовательного процесса, в т.ч. при дистанционном формате, профессионально-педагогической этике диагностических исследований;</w:t>
      </w:r>
    </w:p>
    <w:p w:rsidR="00EF436F" w:rsidRDefault="00651EEC" w:rsidP="009D742B">
      <w:pPr>
        <w:numPr>
          <w:ilvl w:val="1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способами оценки и отбора диагностических методик;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современными средствами диагностики;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методами анализа результатов диагностического исследования;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обобщением и интерпретацией результатов диагностических исследований;</w:t>
      </w:r>
    </w:p>
    <w:p w:rsidR="00EF436F" w:rsidRDefault="00651EEC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умением использовать результаты диагностики для совершенствования образовательного процесса;</w:t>
      </w:r>
    </w:p>
    <w:p w:rsidR="00EF436F" w:rsidRDefault="00651EEC">
      <w:pPr>
        <w:numPr>
          <w:ilvl w:val="1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36F" w:rsidRDefault="00651EE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общепедагогических способностей, профессионально-педагогического мышления, творчества, </w:t>
      </w:r>
    </w:p>
    <w:p w:rsidR="00EF436F" w:rsidRDefault="00651EE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интереса к педагогике и желания заниматься педагогической деятельностью.</w:t>
      </w:r>
    </w:p>
    <w:p w:rsidR="00EF436F" w:rsidRDefault="00651EEC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Дисциплина «Педагогическая диагностика в образовательном процессе»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реализуется в рамках </w:t>
      </w:r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модуля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Б1.О.05 «М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етодический» программы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является обязательной для освоения обучающимися. 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Данной дисциплине предшествуют и сопутствуют дисциплины модулей «Мировоззренческий», «Коммуникативный», «</w:t>
      </w:r>
      <w:proofErr w:type="spellStart"/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Здоровьесберегающ</w:t>
      </w:r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»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«Психолого-педагогический», создающие необходимую научную и ценностно-мировоззренческую основу для изучения данной дисциплины. </w:t>
      </w:r>
    </w:p>
    <w:p w:rsidR="00EF436F" w:rsidRDefault="00651EEC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Сформированные при изучении дисциплины «Педагогическая диагностика в образовательном процессе» компетенции обучающиеся смогут использовать в процессе изучения последующих и одновременно изучаемых дисциплин «Методика обучения и воспитания (иностранный язык)», «Методика написания научно-исследовательских работ» и «Образовательные технологии обучения иностранному языку», а также прохождения практик и выполнения выпускной квалификационной работы.</w:t>
      </w:r>
    </w:p>
    <w:p w:rsidR="00EF436F" w:rsidRDefault="00EF43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42B" w:rsidRDefault="009D7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Default="00651EE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ОБЪЕМ ДИСЦИПЛИНЫ И ВИДЫ УЧЕБНОЙ РАБОТЫ </w:t>
      </w:r>
    </w:p>
    <w:p w:rsidR="009D742B" w:rsidRDefault="009D74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36F" w:rsidRDefault="009D742B" w:rsidP="009D742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651EEC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2 зачетных единицы, 72 академических часа </w:t>
      </w:r>
      <w:r w:rsidR="00651EEC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</w:t>
      </w:r>
      <w:r w:rsidR="00651E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36F" w:rsidRDefault="0065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8"/>
        <w:gridCol w:w="1386"/>
        <w:gridCol w:w="129"/>
        <w:gridCol w:w="1516"/>
      </w:tblGrid>
      <w:tr w:rsidR="009D742B" w:rsidTr="00A43A5F">
        <w:trPr>
          <w:trHeight w:val="247"/>
        </w:trPr>
        <w:tc>
          <w:tcPr>
            <w:tcW w:w="635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9D742B" w:rsidRDefault="009D742B">
            <w:pPr>
              <w:pStyle w:val="af1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1" w:type="dxa"/>
            <w:gridSpan w:val="3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9D742B" w:rsidRDefault="009D742B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9D742B" w:rsidTr="00A43A5F">
        <w:trPr>
          <w:trHeight w:val="247"/>
        </w:trPr>
        <w:tc>
          <w:tcPr>
            <w:tcW w:w="635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D742B" w:rsidRDefault="009D742B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9D742B" w:rsidRDefault="009D742B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9D742B" w:rsidRDefault="009D742B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  <w:r w:rsidRPr="0025786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F436F" w:rsidTr="009D742B">
        <w:trPr>
          <w:trHeight w:val="220"/>
        </w:trPr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F436F" w:rsidRDefault="00651EEC" w:rsidP="009D74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</w:tcPr>
          <w:p w:rsidR="00EF436F" w:rsidRDefault="00651EEC">
            <w:pPr>
              <w:ind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 w:rsidP="009D742B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snapToGrid w:val="0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 w:rsidP="009D742B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F436F" w:rsidRDefault="00651EE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0F5E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0F5E" w:rsidRDefault="00250F5E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50F5E" w:rsidRDefault="00250F5E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50F5E" w:rsidRDefault="0025786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F436F" w:rsidRDefault="00651EEC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F436F" w:rsidRDefault="00651EEC">
            <w:pPr>
              <w:ind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EF436F" w:rsidRDefault="00651EEC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F436F" w:rsidRDefault="00651EEC">
            <w:pPr>
              <w:pStyle w:val="af1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F436F" w:rsidRDefault="00651EEC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436F" w:rsidTr="00250F5E"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EF436F" w:rsidRDefault="00651EEC">
            <w:pPr>
              <w:pStyle w:val="af1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436F" w:rsidTr="00250F5E">
        <w:trPr>
          <w:trHeight w:val="173"/>
        </w:trPr>
        <w:tc>
          <w:tcPr>
            <w:tcW w:w="635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EF436F" w:rsidRDefault="00651EEC">
            <w:pPr>
              <w:pStyle w:val="af1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1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EF436F" w:rsidRDefault="00651EEC">
            <w:pPr>
              <w:pStyle w:val="af1"/>
              <w:ind w:hanging="3"/>
              <w:jc w:val="center"/>
            </w:pPr>
            <w:r>
              <w:rPr>
                <w:b/>
                <w:sz w:val="24"/>
                <w:szCs w:val="24"/>
              </w:rPr>
              <w:t>72/2</w:t>
            </w:r>
          </w:p>
        </w:tc>
      </w:tr>
    </w:tbl>
    <w:p w:rsidR="00EF436F" w:rsidRDefault="00EF436F" w:rsidP="009D742B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9D742B" w:rsidRDefault="009D742B" w:rsidP="009D742B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EF436F" w:rsidRDefault="00651EEC" w:rsidP="009D742B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9D742B" w:rsidRDefault="009D742B" w:rsidP="009D7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Default="00651EEC" w:rsidP="009D74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EF436F" w:rsidRDefault="00651EEC">
      <w:pPr>
        <w:pStyle w:val="1"/>
        <w:numPr>
          <w:ilvl w:val="1"/>
          <w:numId w:val="3"/>
        </w:numPr>
        <w:spacing w:before="120" w:after="12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9350" w:type="dxa"/>
        <w:tblInd w:w="-5" w:type="dxa"/>
        <w:tblLook w:val="04A0"/>
      </w:tblPr>
      <w:tblGrid>
        <w:gridCol w:w="535"/>
        <w:gridCol w:w="8815"/>
      </w:tblGrid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педагогической диагностики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диагностики образовательного процесса: отбор диагностических методик, проведение, обработка, анализ, интерпретация, использование результатов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личностных и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результатов освоения основных образовательных программ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Планирование диагностической деятельности педагога</w:t>
            </w:r>
          </w:p>
        </w:tc>
      </w:tr>
      <w:tr w:rsidR="00EF43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WW-"/>
              <w:numPr>
                <w:ilvl w:val="0"/>
                <w:numId w:val="11"/>
              </w:numPr>
              <w:tabs>
                <w:tab w:val="clear" w:pos="720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Использование мониторинговых исследований в </w:t>
            </w:r>
            <w:r>
              <w:rPr>
                <w:rFonts w:eastAsia="Calibri"/>
                <w:sz w:val="24"/>
                <w:szCs w:val="24"/>
              </w:rPr>
              <w:t>управлении образовательной организацией</w:t>
            </w:r>
          </w:p>
        </w:tc>
      </w:tr>
    </w:tbl>
    <w:p w:rsidR="00EF436F" w:rsidRDefault="00EF436F" w:rsidP="009D742B">
      <w:pPr>
        <w:spacing w:after="0" w:line="240" w:lineRule="auto"/>
        <w:rPr>
          <w:b/>
          <w:sz w:val="24"/>
          <w:szCs w:val="24"/>
        </w:rPr>
      </w:pPr>
    </w:p>
    <w:p w:rsidR="00EF436F" w:rsidRDefault="00651EEC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Примерная тематика курсовых работ (проектов):</w:t>
      </w:r>
    </w:p>
    <w:p w:rsidR="00EF436F" w:rsidRDefault="00651EEC" w:rsidP="009D742B">
      <w:pPr>
        <w:pStyle w:val="af3"/>
        <w:ind w:left="360" w:firstLine="0"/>
      </w:pPr>
      <w:r>
        <w:rPr>
          <w:color w:val="000000" w:themeColor="text1"/>
          <w:sz w:val="24"/>
          <w:szCs w:val="24"/>
        </w:rPr>
        <w:t>Курсовые работы по дисциплине не предусмотрены учебным планом.</w:t>
      </w:r>
    </w:p>
    <w:p w:rsidR="00EF436F" w:rsidRDefault="00EF436F" w:rsidP="009D742B">
      <w:pPr>
        <w:pStyle w:val="af3"/>
        <w:ind w:left="360" w:firstLine="0"/>
        <w:rPr>
          <w:color w:val="000000" w:themeColor="text1"/>
          <w:sz w:val="24"/>
          <w:szCs w:val="24"/>
        </w:rPr>
      </w:pPr>
    </w:p>
    <w:p w:rsidR="00EF436F" w:rsidRDefault="00651EEC" w:rsidP="009D742B">
      <w:pPr>
        <w:pStyle w:val="1"/>
        <w:spacing w:after="0" w:line="240" w:lineRule="auto"/>
        <w:ind w:left="0" w:firstLine="0"/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888" w:type="dxa"/>
        <w:tblInd w:w="-157" w:type="dxa"/>
        <w:tblCellMar>
          <w:left w:w="122" w:type="dxa"/>
        </w:tblCellMar>
        <w:tblLook w:val="0000"/>
      </w:tblPr>
      <w:tblGrid>
        <w:gridCol w:w="626"/>
        <w:gridCol w:w="2768"/>
        <w:gridCol w:w="1705"/>
        <w:gridCol w:w="2945"/>
        <w:gridCol w:w="1844"/>
      </w:tblGrid>
      <w:tr w:rsidR="00EF436F">
        <w:trPr>
          <w:trHeight w:val="415"/>
        </w:trPr>
        <w:tc>
          <w:tcPr>
            <w:tcW w:w="6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5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EF436F">
        <w:trPr>
          <w:trHeight w:val="415"/>
        </w:trPr>
        <w:tc>
          <w:tcPr>
            <w:tcW w:w="62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EF436F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EF436F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EF436F" w:rsidRDefault="00EF436F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F436F">
        <w:trPr>
          <w:trHeight w:val="422"/>
        </w:trPr>
        <w:tc>
          <w:tcPr>
            <w:tcW w:w="6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F436F" w:rsidRDefault="00651EEC">
            <w:pPr>
              <w:pStyle w:val="3"/>
              <w:spacing w:beforeAutospacing="0" w:after="0" w:afterAutospacing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Выступление с сообщениями.</w:t>
            </w:r>
          </w:p>
          <w:p w:rsidR="00EF436F" w:rsidRDefault="00651EEC">
            <w:pPr>
              <w:pStyle w:val="3"/>
              <w:spacing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Деловая игра «Методический совет». </w:t>
            </w:r>
            <w:r>
              <w:rPr>
                <w:b w:val="0"/>
                <w:sz w:val="24"/>
                <w:szCs w:val="24"/>
              </w:rPr>
              <w:t>Анализ и оценка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заданий PISA и TIMSS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25786B">
            <w:pPr>
              <w:pStyle w:val="af1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36552B" w:rsidTr="009D742B">
        <w:trPr>
          <w:trHeight w:val="2779"/>
        </w:trPr>
        <w:tc>
          <w:tcPr>
            <w:tcW w:w="6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pStyle w:val="af1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9D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 образовательного процесса: отбор диагностических методик, проведение, обработка, анализ, интерпретация, использование результатов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9D742B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9D742B">
            <w:pPr>
              <w:pStyle w:val="3"/>
              <w:spacing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Работа по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по выполнению заданий.</w:t>
            </w:r>
          </w:p>
          <w:p w:rsidR="0036552B" w:rsidRDefault="0036552B" w:rsidP="009D742B">
            <w:pPr>
              <w:pStyle w:val="3"/>
              <w:spacing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6552B" w:rsidRDefault="0025786B" w:rsidP="0036552B">
            <w:pPr>
              <w:pStyle w:val="af1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552B">
        <w:trPr>
          <w:trHeight w:val="422"/>
        </w:trPr>
        <w:tc>
          <w:tcPr>
            <w:tcW w:w="6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pStyle w:val="af1"/>
              <w:numPr>
                <w:ilvl w:val="0"/>
                <w:numId w:val="10"/>
              </w:numPr>
              <w:ind w:left="-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 основных образовательных программ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552B" w:rsidRDefault="0036552B" w:rsidP="0036552B">
            <w:pPr>
              <w:pStyle w:val="3"/>
              <w:spacing w:beforeAutospacing="0" w:after="6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Работа по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по выполнению заданий.</w:t>
            </w:r>
          </w:p>
          <w:p w:rsidR="0036552B" w:rsidRDefault="0036552B" w:rsidP="0036552B">
            <w:pPr>
              <w:pStyle w:val="af1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6552B" w:rsidRDefault="0025786B" w:rsidP="0036552B">
            <w:pPr>
              <w:pStyle w:val="af1"/>
              <w:ind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F436F" w:rsidRDefault="00651EEC" w:rsidP="009D742B">
      <w:pPr>
        <w:pStyle w:val="1"/>
        <w:keepNext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5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:rsidR="009D742B" w:rsidRDefault="009D742B" w:rsidP="009D742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36F" w:rsidRDefault="00651EEC" w:rsidP="009D74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период между занятиями и предусматривает:</w:t>
      </w:r>
    </w:p>
    <w:p w:rsidR="00EF436F" w:rsidRDefault="00651EEC" w:rsidP="009D742B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EF436F" w:rsidRDefault="00651EEC" w:rsidP="009D742B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EF436F" w:rsidRDefault="00651EEC" w:rsidP="009D742B">
      <w:pPr>
        <w:numPr>
          <w:ilvl w:val="0"/>
          <w:numId w:val="5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подготовка презентаций, мультимедиа материалов для выступления на практических занятиях, </w:t>
      </w:r>
    </w:p>
    <w:p w:rsidR="00EF436F" w:rsidRDefault="00651EEC" w:rsidP="009D742B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мини-проектов и их презентация.</w:t>
      </w:r>
    </w:p>
    <w:p w:rsidR="00EF436F" w:rsidRDefault="00EF436F" w:rsidP="009D742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Default="00651EEC" w:rsidP="009D742B">
      <w:pPr>
        <w:pStyle w:val="aa"/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szCs w:val="24"/>
        </w:rPr>
        <w:t xml:space="preserve">5.1. </w:t>
      </w:r>
      <w:r>
        <w:rPr>
          <w:rFonts w:cs="Times New Roman"/>
          <w:b/>
          <w:bCs/>
          <w:color w:val="000000" w:themeColor="text1"/>
          <w:szCs w:val="24"/>
        </w:rPr>
        <w:t>Темы для творческой самостоятельной работы обучающегося</w:t>
      </w:r>
    </w:p>
    <w:p w:rsidR="00EF436F" w:rsidRDefault="00651EEC" w:rsidP="009D742B">
      <w:pPr>
        <w:pStyle w:val="aa"/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D742B" w:rsidRDefault="009D742B" w:rsidP="009D742B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F436F" w:rsidRDefault="00651EEC" w:rsidP="009D74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5.2.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Примерные темы рефератов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образования и его характеристики.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Особенности объектов педагогической диагностики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Диагностика образовательных результатов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Современный диагностический инструментарий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Способы и средства диагностики при обучении в дистанционном формате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Выбор и оценка диагностической методики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Современный диагностический инструментарий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Технология разработки диагностических методик </w:t>
      </w:r>
    </w:p>
    <w:p w:rsidR="00EF436F" w:rsidRDefault="00651EEC" w:rsidP="009D742B">
      <w:pPr>
        <w:pStyle w:val="af4"/>
        <w:numPr>
          <w:ilvl w:val="0"/>
          <w:numId w:val="9"/>
        </w:numPr>
        <w:tabs>
          <w:tab w:val="left" w:pos="567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сбора первичной информации об уровне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ученика</w:t>
      </w:r>
    </w:p>
    <w:p w:rsidR="00EF436F" w:rsidRDefault="00651EEC" w:rsidP="009D742B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Количественная и качественная обработка результатов диагностических исследований. </w:t>
      </w:r>
    </w:p>
    <w:p w:rsidR="00EF436F" w:rsidRDefault="00651EEC" w:rsidP="009D742B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Измерительные шкалы (номинальная, порядковая, интервальная, отношений). 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Диагностические методики оценки личностных результатов освоения основных образовательных программ.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Диагностические методики оценки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результатов освоения основных образовательных программ.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Сходство и отличие педагогической диагностики от педагогического исследования.</w:t>
      </w:r>
    </w:p>
    <w:p w:rsidR="00EF436F" w:rsidRDefault="00651EEC" w:rsidP="009D742B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Разработка диагностической программы.</w:t>
      </w:r>
    </w:p>
    <w:p w:rsidR="00EF436F" w:rsidRDefault="00651EEC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организации и проведения педагогического тестирования.</w:t>
      </w:r>
    </w:p>
    <w:p w:rsidR="00EF436F" w:rsidRDefault="00651EEC">
      <w:pPr>
        <w:pStyle w:val="aa"/>
        <w:widowControl w:val="0"/>
        <w:numPr>
          <w:ilvl w:val="0"/>
          <w:numId w:val="9"/>
        </w:numPr>
        <w:tabs>
          <w:tab w:val="left" w:pos="567"/>
        </w:tabs>
        <w:suppressAutoHyphens/>
        <w:spacing w:after="0"/>
        <w:ind w:left="0" w:hanging="40"/>
        <w:jc w:val="both"/>
        <w:rPr>
          <w:rFonts w:eastAsiaTheme="minorHAnsi" w:cs="Times New Roman"/>
          <w:bCs/>
          <w:szCs w:val="24"/>
          <w:lang w:eastAsia="en-US"/>
        </w:rPr>
      </w:pPr>
      <w:r>
        <w:rPr>
          <w:rFonts w:cs="Times New Roman"/>
          <w:szCs w:val="24"/>
        </w:rPr>
        <w:t>Международные исследования качества образования</w:t>
      </w:r>
    </w:p>
    <w:p w:rsidR="00EF436F" w:rsidRDefault="00651EEC">
      <w:pPr>
        <w:pStyle w:val="aa"/>
        <w:widowControl w:val="0"/>
        <w:numPr>
          <w:ilvl w:val="0"/>
          <w:numId w:val="9"/>
        </w:numPr>
        <w:tabs>
          <w:tab w:val="left" w:pos="567"/>
        </w:tabs>
        <w:suppressAutoHyphens/>
        <w:spacing w:after="0"/>
        <w:ind w:left="0" w:hanging="40"/>
        <w:jc w:val="both"/>
        <w:rPr>
          <w:rFonts w:eastAsiaTheme="minorHAnsi" w:cs="Times New Roman"/>
          <w:bCs/>
          <w:szCs w:val="24"/>
          <w:lang w:eastAsia="en-US"/>
        </w:rPr>
      </w:pPr>
      <w:r>
        <w:rPr>
          <w:rFonts w:eastAsiaTheme="minorHAnsi" w:cs="Times New Roman"/>
          <w:bCs/>
          <w:szCs w:val="24"/>
          <w:lang w:eastAsia="en-US"/>
        </w:rPr>
        <w:t>Методики определения креативности детей.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мотивации учения школьников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и прогнозирование в работе учителя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Диагностическая деятельность классного руководителя.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диагностической работы педагога.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sz w:val="24"/>
          <w:szCs w:val="24"/>
        </w:rPr>
        <w:t>Проектирование и реализация программы диагностической деятельности.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Графические построения (гистограмма, полигон распределения, сглаженная кривая). 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Использование диагностики в учебном процессе</w:t>
      </w:r>
    </w:p>
    <w:p w:rsidR="00EF436F" w:rsidRDefault="00A1199A">
      <w:pPr>
        <w:pStyle w:val="af3"/>
        <w:numPr>
          <w:ilvl w:val="0"/>
          <w:numId w:val="9"/>
        </w:numPr>
        <w:ind w:left="567" w:hanging="567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Использование диагностики при </w:t>
      </w:r>
      <w:r>
        <w:t>преодолении</w:t>
      </w:r>
      <w:r w:rsidR="00651EEC">
        <w:t xml:space="preserve"> затруднений в обучении школьников</w:t>
      </w:r>
    </w:p>
    <w:p w:rsidR="00EF436F" w:rsidRDefault="00651EEC">
      <w:pPr>
        <w:pStyle w:val="af4"/>
        <w:numPr>
          <w:ilvl w:val="0"/>
          <w:numId w:val="9"/>
        </w:numPr>
        <w:tabs>
          <w:tab w:val="left" w:pos="567"/>
          <w:tab w:val="left" w:pos="709"/>
        </w:tabs>
        <w:spacing w:line="240" w:lineRule="auto"/>
        <w:ind w:left="0" w:hanging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Использование диагностики в управлении образовательной организацией</w:t>
      </w:r>
    </w:p>
    <w:p w:rsidR="00EF436F" w:rsidRDefault="00EF436F">
      <w:pPr>
        <w:pStyle w:val="af4"/>
        <w:tabs>
          <w:tab w:val="left" w:pos="567"/>
          <w:tab w:val="left" w:pos="709"/>
        </w:tabs>
        <w:spacing w:line="240" w:lineRule="auto"/>
        <w:jc w:val="both"/>
        <w:rPr>
          <w:sz w:val="24"/>
          <w:szCs w:val="24"/>
        </w:rPr>
      </w:pPr>
    </w:p>
    <w:p w:rsidR="00EF436F" w:rsidRDefault="00651EEC">
      <w:pPr>
        <w:keepNext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6 Оценочные средства для текущего контроля успеваемости:</w:t>
      </w:r>
    </w:p>
    <w:p w:rsidR="00EF436F" w:rsidRDefault="00651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CellMar>
          <w:left w:w="122" w:type="dxa"/>
        </w:tblCellMar>
        <w:tblLook w:val="0000"/>
      </w:tblPr>
      <w:tblGrid>
        <w:gridCol w:w="684"/>
        <w:gridCol w:w="2268"/>
        <w:gridCol w:w="6380"/>
      </w:tblGrid>
      <w:tr w:rsidR="00EF436F">
        <w:trPr>
          <w:trHeight w:val="582"/>
        </w:trPr>
        <w:tc>
          <w:tcPr>
            <w:tcW w:w="68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F436F" w:rsidRDefault="00651EE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38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F436F" w:rsidRDefault="00651EE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EF436F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аналитических дискурсах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  <w:tr w:rsidR="00EF436F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с использованием презентаций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выполнения заданий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  <w:tr w:rsidR="00EF436F">
        <w:tc>
          <w:tcPr>
            <w:tcW w:w="6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436F" w:rsidRDefault="00EF436F">
            <w:pPr>
              <w:pStyle w:val="af1"/>
              <w:numPr>
                <w:ilvl w:val="0"/>
                <w:numId w:val="6"/>
              </w:numPr>
              <w:tabs>
                <w:tab w:val="clear" w:pos="720"/>
                <w:tab w:val="left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обсуждении</w:t>
            </w:r>
          </w:p>
          <w:p w:rsidR="00EF436F" w:rsidRDefault="00651EE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</w:tbl>
    <w:p w:rsidR="00EF436F" w:rsidRDefault="00EF436F" w:rsidP="009D742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36F" w:rsidRDefault="00651EEC" w:rsidP="009D742B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9356" w:type="dxa"/>
        <w:tblInd w:w="108" w:type="dxa"/>
        <w:tblLayout w:type="fixed"/>
        <w:tblLook w:val="00A0"/>
      </w:tblPr>
      <w:tblGrid>
        <w:gridCol w:w="540"/>
        <w:gridCol w:w="2248"/>
        <w:gridCol w:w="1977"/>
        <w:gridCol w:w="1047"/>
        <w:gridCol w:w="703"/>
        <w:gridCol w:w="856"/>
        <w:gridCol w:w="1985"/>
      </w:tblGrid>
      <w:tr w:rsidR="00EF436F" w:rsidTr="009D742B">
        <w:trPr>
          <w:cantSplit/>
          <w:trHeight w:val="52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F436F" w:rsidRDefault="00651EEC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F436F" w:rsidRDefault="00651EEC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EF436F" w:rsidTr="009D742B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F436F" w:rsidTr="009D74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 w:rsidP="009D742B">
            <w:pPr>
              <w:pStyle w:val="1"/>
              <w:spacing w:after="0" w:line="240" w:lineRule="auto"/>
              <w:ind w:left="0" w:hanging="6"/>
              <w:jc w:val="center"/>
              <w:rPr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22CEA" w:rsidP="009D742B">
            <w:pPr>
              <w:pStyle w:val="1"/>
              <w:spacing w:after="0" w:line="240" w:lineRule="auto"/>
              <w:ind w:left="0" w:hanging="6"/>
            </w:pPr>
            <w:hyperlink r:id="rId7">
              <w:r w:rsidR="00651EEC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EF436F" w:rsidTr="009D74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Дидактика: Учебное пособие</w:t>
            </w:r>
          </w:p>
          <w:p w:rsidR="00EF436F" w:rsidRDefault="00EF436F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Ю.В. Аннушкин, О.Л.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Подлиняев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 w:rsidP="009D742B">
            <w:pPr>
              <w:pStyle w:val="1"/>
              <w:spacing w:after="0" w:line="240" w:lineRule="auto"/>
              <w:ind w:left="0" w:hanging="6"/>
              <w:jc w:val="center"/>
              <w:rPr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https://urait.ru/viewer/didaktika-455075#page/1</w:t>
            </w:r>
          </w:p>
        </w:tc>
      </w:tr>
      <w:tr w:rsidR="00EF436F" w:rsidTr="009D74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в зеркале научно-исследовательского педагогического поиска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В. А.</w:t>
            </w:r>
          </w:p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Москва: Лаборатория знаний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http://biblioclub.ru/index.php?page=book_red&amp;id=482864</w:t>
            </w:r>
          </w:p>
        </w:tc>
      </w:tr>
      <w:tr w:rsidR="00EF436F" w:rsidRPr="00C50F9F" w:rsidTr="009D742B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right="-108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Столяренко Л.Д. 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right="-85"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Проспект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 w:rsidP="009D742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Pr="00250F5E" w:rsidRDefault="00651EEC" w:rsidP="009D742B">
            <w:pPr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biblioclub.ru/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index.php?page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book&amp;id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=443608</w:t>
            </w:r>
          </w:p>
        </w:tc>
      </w:tr>
      <w:tr w:rsidR="00EF436F" w:rsidTr="009D742B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Pr="00250F5E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Педагогика: Учебное пособие</w:t>
            </w:r>
          </w:p>
          <w:p w:rsidR="00EF436F" w:rsidRDefault="00EF436F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Бордовская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А.А.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Реан</w:t>
            </w:r>
            <w:proofErr w:type="spell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СПб.: Питер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22CEA" w:rsidP="009D742B">
            <w:pPr>
              <w:pStyle w:val="1"/>
              <w:spacing w:after="0" w:line="240" w:lineRule="auto"/>
              <w:ind w:left="0" w:hanging="6"/>
            </w:pPr>
            <w:hyperlink r:id="rId8">
              <w:r w:rsidR="00651EEC">
                <w:rPr>
                  <w:rStyle w:val="-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http:/</w:t>
              </w:r>
              <w:r w:rsidR="00651EEC">
                <w:rPr>
                  <w:rStyle w:val="-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/www</w:t>
              </w:r>
            </w:hyperlink>
            <w:r w:rsidR="00651EEC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.</w:t>
            </w:r>
          </w:p>
          <w:p w:rsidR="00EF436F" w:rsidRDefault="00651EEC" w:rsidP="009D742B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gumer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/info</w:t>
            </w:r>
          </w:p>
        </w:tc>
      </w:tr>
      <w:tr w:rsidR="00EF436F" w:rsidTr="009D742B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Л.П. 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Л.В. Юркина 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tabs>
                <w:tab w:val="left" w:pos="519"/>
              </w:tabs>
              <w:spacing w:after="0" w:line="240" w:lineRule="auto"/>
              <w:ind w:left="0" w:right="-108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Москва : Проспект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 w:rsidP="009D742B">
            <w:pPr>
              <w:pStyle w:val="1"/>
              <w:spacing w:after="0"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 w:rsidP="009D742B">
            <w:pPr>
              <w:pStyle w:val="1"/>
              <w:spacing w:after="0"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22CEA" w:rsidP="009D742B">
            <w:pPr>
              <w:spacing w:after="0" w:line="240" w:lineRule="auto"/>
            </w:pPr>
            <w:hyperlink r:id="rId9">
              <w:r w:rsidR="00651EEC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EF436F" w:rsidTr="009D742B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widowControl w:val="0"/>
              <w:numPr>
                <w:ilvl w:val="0"/>
                <w:numId w:val="8"/>
              </w:numPr>
              <w:tabs>
                <w:tab w:val="left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Педагогический словарь-справочник: учебно-методическое пособие для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студентов, магистрантов, аспирантов и педагогов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Воротникова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 А.И., Кремнева Т.Л. 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; Берлин,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651EEC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F436F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36F" w:rsidRDefault="00E22CEA">
            <w:hyperlink r:id="rId10">
              <w:r w:rsidR="00651EEC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http://biblioclub.ru/index.php?page=book&amp;id=483514</w:t>
              </w:r>
            </w:hyperlink>
          </w:p>
        </w:tc>
      </w:tr>
    </w:tbl>
    <w:p w:rsidR="00EF436F" w:rsidRPr="009D742B" w:rsidRDefault="00EF436F" w:rsidP="009D742B">
      <w:pPr>
        <w:spacing w:after="0" w:line="240" w:lineRule="auto"/>
        <w:ind w:right="-104"/>
        <w:rPr>
          <w:rFonts w:ascii="Times New Roman" w:hAnsi="Times New Roman" w:cs="Times New Roman"/>
          <w:b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ind w:right="-104"/>
        <w:rPr>
          <w:rFonts w:ascii="Times New Roman" w:hAnsi="Times New Roman" w:cs="Times New Roman"/>
          <w:b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9D742B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9D742B" w:rsidRDefault="009D742B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>
        <w:r w:rsidRPr="009D742B">
          <w:rPr>
            <w:rStyle w:val="-"/>
            <w:rFonts w:ascii="Times New Roman" w:hAnsi="Times New Roman"/>
            <w:sz w:val="24"/>
            <w:szCs w:val="24"/>
          </w:rPr>
          <w:t>http://нэб.рф/</w:t>
        </w:r>
      </w:hyperlink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9D742B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9D742B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>
        <w:r w:rsidRPr="009D742B">
          <w:rPr>
            <w:rStyle w:val="-"/>
            <w:rFonts w:ascii="Times New Roman" w:hAnsi="Times New Roman"/>
            <w:sz w:val="24"/>
            <w:szCs w:val="24"/>
          </w:rPr>
          <w:t>https://elibrary.ru</w:t>
        </w:r>
      </w:hyperlink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9D742B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9D742B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>
        <w:r w:rsidRPr="009D742B">
          <w:rPr>
            <w:rStyle w:val="-"/>
            <w:rFonts w:ascii="Times New Roman" w:hAnsi="Times New Roman"/>
            <w:sz w:val="24"/>
            <w:szCs w:val="24"/>
          </w:rPr>
          <w:t>https://cyberleninka.ru/</w:t>
        </w:r>
      </w:hyperlink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>
        <w:r w:rsidRPr="009D742B">
          <w:rPr>
            <w:rStyle w:val="-"/>
            <w:rFonts w:ascii="Times New Roman" w:hAnsi="Times New Roman"/>
            <w:sz w:val="24"/>
            <w:szCs w:val="24"/>
          </w:rPr>
          <w:t>http://www.biblioclub.ru/</w:t>
        </w:r>
      </w:hyperlink>
    </w:p>
    <w:p w:rsidR="00EF436F" w:rsidRPr="009D742B" w:rsidRDefault="00651EEC" w:rsidP="009D742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>
        <w:r w:rsidRPr="009D742B">
          <w:rPr>
            <w:rStyle w:val="-"/>
            <w:rFonts w:ascii="Times New Roman" w:hAnsi="Times New Roman"/>
            <w:sz w:val="24"/>
            <w:szCs w:val="24"/>
          </w:rPr>
          <w:t>http://www.rsl.ru/</w:t>
        </w:r>
      </w:hyperlink>
    </w:p>
    <w:p w:rsidR="00EF436F" w:rsidRPr="009D742B" w:rsidRDefault="009D742B" w:rsidP="009D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1EEC" w:rsidRPr="009D742B">
        <w:rPr>
          <w:rFonts w:ascii="Times New Roman" w:hAnsi="Times New Roman" w:cs="Times New Roman"/>
          <w:b/>
          <w:bCs/>
          <w:sz w:val="24"/>
          <w:szCs w:val="24"/>
        </w:rPr>
        <w:t>Материалы для учебной дисциплины</w:t>
      </w:r>
    </w:p>
    <w:p w:rsidR="00EF436F" w:rsidRPr="009D742B" w:rsidRDefault="00651EEC" w:rsidP="009D742B">
      <w:pPr>
        <w:numPr>
          <w:ilvl w:val="0"/>
          <w:numId w:val="2"/>
        </w:numPr>
        <w:tabs>
          <w:tab w:val="left" w:pos="399"/>
        </w:tabs>
        <w:spacing w:after="0" w:line="240" w:lineRule="auto"/>
        <w:ind w:left="399" w:hanging="399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Интерактивные технологии в образовании (спецкурс). </w:t>
      </w:r>
      <w:hyperlink r:id="rId16">
        <w:r w:rsidRPr="009D742B">
          <w:rPr>
            <w:rStyle w:val="-"/>
            <w:rFonts w:ascii="Times New Roman" w:hAnsi="Times New Roman"/>
            <w:sz w:val="24"/>
            <w:szCs w:val="24"/>
          </w:rPr>
          <w:t>http://www.smartboard.ru/view.pl?mid=1126873196</w:t>
        </w:r>
      </w:hyperlink>
    </w:p>
    <w:p w:rsidR="00EF436F" w:rsidRPr="009D742B" w:rsidRDefault="00651EEC" w:rsidP="009D742B">
      <w:pPr>
        <w:numPr>
          <w:ilvl w:val="0"/>
          <w:numId w:val="2"/>
        </w:numPr>
        <w:tabs>
          <w:tab w:val="left" w:pos="399"/>
        </w:tabs>
        <w:spacing w:after="0" w:line="240" w:lineRule="auto"/>
        <w:ind w:left="399" w:right="-52" w:hanging="399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Педагогические технологии и инновации. </w:t>
      </w:r>
      <w:hyperlink r:id="rId17">
        <w:r w:rsidRPr="009D742B">
          <w:rPr>
            <w:rStyle w:val="-"/>
            <w:rFonts w:ascii="Times New Roman" w:hAnsi="Times New Roman"/>
            <w:sz w:val="24"/>
            <w:szCs w:val="24"/>
          </w:rPr>
          <w:t>http://www.psylist.net/pedagogika/inovacii.htm</w:t>
        </w:r>
      </w:hyperlink>
    </w:p>
    <w:p w:rsidR="009D742B" w:rsidRDefault="00651EEC" w:rsidP="009D742B">
      <w:pPr>
        <w:numPr>
          <w:ilvl w:val="0"/>
          <w:numId w:val="2"/>
        </w:numPr>
        <w:tabs>
          <w:tab w:val="left" w:pos="399"/>
        </w:tabs>
        <w:spacing w:after="0" w:line="240" w:lineRule="auto"/>
        <w:ind w:left="399" w:hanging="399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 xml:space="preserve">Новые педагогические технологии (курс). </w:t>
      </w:r>
      <w:hyperlink r:id="rId18">
        <w:r w:rsidRPr="009D742B">
          <w:rPr>
            <w:rStyle w:val="-"/>
            <w:rFonts w:ascii="Times New Roman" w:hAnsi="Times New Roman"/>
            <w:sz w:val="24"/>
            <w:szCs w:val="24"/>
          </w:rPr>
          <w:t>http://www.ioso.ru/distant/newpteh/intro2.htm</w:t>
        </w:r>
      </w:hyperlink>
      <w:r w:rsidRPr="009D742B">
        <w:rPr>
          <w:rFonts w:ascii="Times New Roman" w:hAnsi="Times New Roman" w:cs="Times New Roman"/>
          <w:sz w:val="24"/>
          <w:szCs w:val="24"/>
        </w:rPr>
        <w:t> </w:t>
      </w:r>
    </w:p>
    <w:p w:rsidR="009D742B" w:rsidRDefault="009D742B" w:rsidP="009D742B">
      <w:pPr>
        <w:tabs>
          <w:tab w:val="left" w:pos="399"/>
        </w:tabs>
        <w:spacing w:after="0" w:line="240" w:lineRule="auto"/>
        <w:ind w:left="399"/>
        <w:jc w:val="both"/>
        <w:rPr>
          <w:rFonts w:ascii="Times New Roman" w:hAnsi="Times New Roman" w:cs="Times New Roman"/>
          <w:sz w:val="24"/>
          <w:szCs w:val="24"/>
        </w:rPr>
      </w:pPr>
    </w:p>
    <w:p w:rsidR="009D742B" w:rsidRDefault="009D742B" w:rsidP="009D742B">
      <w:pPr>
        <w:tabs>
          <w:tab w:val="left" w:pos="399"/>
        </w:tabs>
        <w:spacing w:after="0" w:line="240" w:lineRule="auto"/>
        <w:ind w:left="399"/>
        <w:jc w:val="both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651EEC" w:rsidP="009D74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D742B" w:rsidRDefault="009D742B" w:rsidP="009D742B">
      <w:pPr>
        <w:keepNext/>
        <w:spacing w:after="0" w:line="240" w:lineRule="auto"/>
        <w:jc w:val="both"/>
        <w:rPr>
          <w:rFonts w:ascii="Times New Roman" w:eastAsia="WenQuanYi Micro Hei" w:hAnsi="Times New Roman" w:cs="Times New Roman"/>
          <w:sz w:val="24"/>
          <w:szCs w:val="24"/>
        </w:rPr>
      </w:pPr>
    </w:p>
    <w:p w:rsidR="00EF436F" w:rsidRPr="009D742B" w:rsidRDefault="009D742B" w:rsidP="009D742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sz w:val="24"/>
          <w:szCs w:val="24"/>
        </w:rPr>
        <w:tab/>
      </w:r>
      <w:r w:rsidR="00651EEC" w:rsidRPr="009D742B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F436F" w:rsidRPr="009D742B" w:rsidRDefault="00651EEC" w:rsidP="009D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  <w:r w:rsidRPr="009D742B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F436F" w:rsidRPr="009D742B" w:rsidRDefault="00651EEC" w:rsidP="009D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EF436F" w:rsidRPr="009D742B" w:rsidRDefault="00651EEC" w:rsidP="009D742B">
      <w:pPr>
        <w:spacing w:after="0" w:line="240" w:lineRule="auto"/>
        <w:rPr>
          <w:rFonts w:ascii="Times New Roman" w:eastAsia="WenQuanYi Micro Hei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845CD" w:rsidRDefault="001845CD" w:rsidP="009D742B">
      <w:pPr>
        <w:spacing w:after="0" w:line="240" w:lineRule="auto"/>
        <w:contextualSpacing/>
        <w:rPr>
          <w:rFonts w:ascii="Times New Roman" w:eastAsia="WenQuanYi Micro Hei" w:hAnsi="Times New Roman" w:cs="Times New Roman"/>
          <w:b/>
          <w:bCs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EF436F" w:rsidRPr="009D742B" w:rsidRDefault="00651EEC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9D742B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MicrosoftOffice</w:t>
      </w:r>
      <w:proofErr w:type="spellEnd"/>
      <w:r w:rsidRPr="009D742B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42B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:rsidR="00EF436F" w:rsidRPr="009D742B" w:rsidRDefault="00651EEC" w:rsidP="009D742B">
      <w:pPr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EF436F" w:rsidRPr="009D742B" w:rsidRDefault="00EF436F" w:rsidP="009D742B">
      <w:pPr>
        <w:tabs>
          <w:tab w:val="left" w:pos="3975"/>
          <w:tab w:val="center" w:pos="5352"/>
        </w:tabs>
        <w:spacing w:after="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b/>
          <w:sz w:val="24"/>
          <w:szCs w:val="24"/>
        </w:rPr>
        <w:t>9.2. Информационно-справочные системы (при необходимости):</w:t>
      </w:r>
    </w:p>
    <w:p w:rsidR="00EF436F" w:rsidRDefault="00651EEC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  <w:r w:rsidRPr="009D742B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1845CD" w:rsidRDefault="001845CD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</w:p>
    <w:p w:rsidR="001845CD" w:rsidRDefault="001845CD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</w:p>
    <w:p w:rsidR="001845CD" w:rsidRDefault="001845CD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</w:p>
    <w:p w:rsidR="001845CD" w:rsidRDefault="001845CD" w:rsidP="009D742B">
      <w:pPr>
        <w:spacing w:after="0" w:line="240" w:lineRule="auto"/>
        <w:ind w:left="760"/>
        <w:rPr>
          <w:rFonts w:ascii="Times New Roman" w:eastAsia="WenQuanYi Micro Hei" w:hAnsi="Times New Roman" w:cs="Times New Roman"/>
          <w:sz w:val="24"/>
          <w:szCs w:val="24"/>
        </w:rPr>
      </w:pPr>
    </w:p>
    <w:p w:rsidR="001845CD" w:rsidRPr="009D742B" w:rsidRDefault="001845CD" w:rsidP="009D742B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r w:rsidRPr="009D742B">
        <w:rPr>
          <w:rFonts w:ascii="Times New Roman" w:hAnsi="Times New Roman" w:cs="Times New Roman"/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1845CD" w:rsidRDefault="001845CD" w:rsidP="009D742B">
      <w:pPr>
        <w:spacing w:after="0" w:line="240" w:lineRule="auto"/>
        <w:ind w:firstLine="527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EF436F" w:rsidRPr="009D742B" w:rsidRDefault="00651EEC" w:rsidP="009D742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eastAsia="ArialMT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F436F" w:rsidRPr="009D742B" w:rsidRDefault="00651EEC" w:rsidP="009D742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F436F" w:rsidRPr="009D742B" w:rsidRDefault="00651EEC" w:rsidP="009D742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9D742B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F436F" w:rsidRPr="009D742B" w:rsidRDefault="00EF436F" w:rsidP="009D742B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36F" w:rsidRPr="009D742B" w:rsidRDefault="00EF436F" w:rsidP="009D7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436F" w:rsidRPr="009D742B" w:rsidSect="006D7190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16E" w:rsidRDefault="0078616E">
      <w:pPr>
        <w:spacing w:after="0" w:line="240" w:lineRule="auto"/>
      </w:pPr>
      <w:r>
        <w:separator/>
      </w:r>
    </w:p>
  </w:endnote>
  <w:endnote w:type="continuationSeparator" w:id="0">
    <w:p w:rsidR="0078616E" w:rsidRDefault="0078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36F" w:rsidRDefault="00E22CEA">
    <w:pPr>
      <w:pStyle w:val="af2"/>
    </w:pPr>
    <w:r>
      <w:rPr>
        <w:noProof/>
        <w:lang w:eastAsia="ru-RU"/>
      </w:rPr>
      <w:pict>
        <v:rect id="Врезка2" o:spid="_x0000_s6145" style="position:absolute;left:0;text-align:left;margin-left:0;margin-top:.05pt;width:33.95pt;height:25.25pt;z-index:-503316465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" filled="f" stroked="f">
          <v:textbox style="mso-fit-shape-to-text:t" inset="0,0,0,0">
            <w:txbxContent>
              <w:p w:rsidR="00EF436F" w:rsidRDefault="00EF436F" w:rsidP="0025786B">
                <w:pPr>
                  <w:pStyle w:val="af2"/>
                  <w:ind w:firstLine="0"/>
                </w:pP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16E" w:rsidRDefault="0078616E">
      <w:pPr>
        <w:spacing w:after="0" w:line="240" w:lineRule="auto"/>
      </w:pPr>
      <w:r>
        <w:separator/>
      </w:r>
    </w:p>
  </w:footnote>
  <w:footnote w:type="continuationSeparator" w:id="0">
    <w:p w:rsidR="0078616E" w:rsidRDefault="0078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36F" w:rsidRDefault="00E22CEA">
    <w:pPr>
      <w:pStyle w:val="af0"/>
      <w:ind w:right="360"/>
    </w:pPr>
    <w:r>
      <w:rPr>
        <w:noProof/>
        <w:lang w:eastAsia="ru-RU"/>
      </w:rPr>
      <w:pict>
        <v:rect id="Врезка1" o:spid="_x0000_s6146" style="position:absolute;left:0;text-align:left;margin-left:-53pt;margin-top:.05pt;width:29.55pt;height:12.6pt;z-index:-50331647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" filled="f" stroked="f">
          <v:textbox style="mso-fit-shape-to-text:t" inset="0,0,0,0">
            <w:txbxContent>
              <w:p w:rsidR="00EF436F" w:rsidRDefault="00EF436F">
                <w:pPr>
                  <w:pStyle w:val="af0"/>
                  <w:rPr>
                    <w:rStyle w:val="a4"/>
                  </w:rPr>
                </w:pP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B94"/>
    <w:multiLevelType w:val="multilevel"/>
    <w:tmpl w:val="A9C4721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18DE3235"/>
    <w:multiLevelType w:val="multilevel"/>
    <w:tmpl w:val="A4221CBA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66E5D"/>
    <w:multiLevelType w:val="multilevel"/>
    <w:tmpl w:val="8D24362E"/>
    <w:lvl w:ilvl="0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cs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24F7F"/>
    <w:multiLevelType w:val="multilevel"/>
    <w:tmpl w:val="48206D6A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  <w:b w:val="0"/>
        <w:bCs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1765B"/>
    <w:multiLevelType w:val="multilevel"/>
    <w:tmpl w:val="AE7413A8"/>
    <w:lvl w:ilvl="0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cs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7537C"/>
    <w:multiLevelType w:val="multilevel"/>
    <w:tmpl w:val="E2D49A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C647C4C"/>
    <w:multiLevelType w:val="multilevel"/>
    <w:tmpl w:val="89D2BF9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0AE25E0"/>
    <w:multiLevelType w:val="multilevel"/>
    <w:tmpl w:val="94922F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12F6961"/>
    <w:multiLevelType w:val="multilevel"/>
    <w:tmpl w:val="1C2E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27FC7"/>
    <w:multiLevelType w:val="multilevel"/>
    <w:tmpl w:val="852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8F42C6F"/>
    <w:multiLevelType w:val="multilevel"/>
    <w:tmpl w:val="8D8E1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7FF65C63"/>
    <w:multiLevelType w:val="multilevel"/>
    <w:tmpl w:val="1EF06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F436F"/>
    <w:rsid w:val="001845CD"/>
    <w:rsid w:val="00250F5E"/>
    <w:rsid w:val="0025786B"/>
    <w:rsid w:val="0036552B"/>
    <w:rsid w:val="004850A1"/>
    <w:rsid w:val="004C7F82"/>
    <w:rsid w:val="00651EEC"/>
    <w:rsid w:val="006847BA"/>
    <w:rsid w:val="006A2F53"/>
    <w:rsid w:val="006D7190"/>
    <w:rsid w:val="007478BB"/>
    <w:rsid w:val="0078616E"/>
    <w:rsid w:val="00791CC6"/>
    <w:rsid w:val="008C79EA"/>
    <w:rsid w:val="008F5463"/>
    <w:rsid w:val="009D742B"/>
    <w:rsid w:val="00A1199A"/>
    <w:rsid w:val="00C50F9F"/>
    <w:rsid w:val="00E22CEA"/>
    <w:rsid w:val="00EB2707"/>
    <w:rsid w:val="00EF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A2"/>
    <w:pPr>
      <w:spacing w:after="160" w:line="259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FB4CA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FB4C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Верхний колонтитул Знак"/>
    <w:basedOn w:val="a0"/>
    <w:qFormat/>
    <w:rsid w:val="00FB4CA2"/>
    <w:rPr>
      <w:rFonts w:ascii="Times New Roman" w:eastAsia="Calibri" w:hAnsi="Times New Roman" w:cs="Times New Roman"/>
      <w:color w:val="000000"/>
    </w:rPr>
  </w:style>
  <w:style w:type="character" w:styleId="a4">
    <w:name w:val="page number"/>
    <w:qFormat/>
    <w:rsid w:val="00FB4CA2"/>
    <w:rPr>
      <w:rFonts w:cs="Times New Roman"/>
    </w:rPr>
  </w:style>
  <w:style w:type="character" w:customStyle="1" w:styleId="-">
    <w:name w:val="Интернет-ссылка"/>
    <w:rsid w:val="00FB4CA2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qFormat/>
    <w:rsid w:val="00FB4CA2"/>
    <w:rPr>
      <w:rFonts w:ascii="Times New Roman" w:eastAsia="Calibri" w:hAnsi="Times New Roman" w:cs="Times New Roman"/>
      <w:color w:val="000000"/>
    </w:rPr>
  </w:style>
  <w:style w:type="character" w:customStyle="1" w:styleId="a6">
    <w:name w:val="Основной текст Знак"/>
    <w:basedOn w:val="a0"/>
    <w:qFormat/>
    <w:rsid w:val="00FB4CA2"/>
    <w:rPr>
      <w:rFonts w:ascii="Times New Roman" w:eastAsia="Times New Roman" w:hAnsi="Times New Roman" w:cs="Mangal"/>
      <w:sz w:val="24"/>
      <w:szCs w:val="21"/>
      <w:lang w:eastAsia="ru-RU"/>
    </w:rPr>
  </w:style>
  <w:style w:type="character" w:customStyle="1" w:styleId="a7">
    <w:name w:val="х Знак"/>
    <w:basedOn w:val="a0"/>
    <w:qFormat/>
    <w:rsid w:val="00FB4CA2"/>
    <w:rPr>
      <w:rFonts w:ascii="Times New Roman" w:hAnsi="Times New Roman" w:cs="Times New Roman"/>
      <w:sz w:val="28"/>
      <w:szCs w:val="28"/>
    </w:rPr>
  </w:style>
  <w:style w:type="character" w:customStyle="1" w:styleId="a8">
    <w:name w:val="Символ нумерации"/>
    <w:qFormat/>
    <w:rsid w:val="006D7190"/>
  </w:style>
  <w:style w:type="paragraph" w:styleId="a9">
    <w:name w:val="Title"/>
    <w:basedOn w:val="a"/>
    <w:next w:val="aa"/>
    <w:qFormat/>
    <w:rsid w:val="006D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FB4CA2"/>
    <w:pPr>
      <w:spacing w:after="120" w:line="240" w:lineRule="auto"/>
    </w:pPr>
    <w:rPr>
      <w:rFonts w:ascii="Times New Roman" w:eastAsia="Times New Roman" w:hAnsi="Times New Roman" w:cs="Mangal"/>
      <w:sz w:val="24"/>
      <w:szCs w:val="21"/>
      <w:lang w:eastAsia="ru-RU"/>
    </w:rPr>
  </w:style>
  <w:style w:type="paragraph" w:styleId="ab">
    <w:name w:val="List"/>
    <w:basedOn w:val="aa"/>
    <w:rsid w:val="006D7190"/>
  </w:style>
  <w:style w:type="paragraph" w:styleId="ac">
    <w:name w:val="caption"/>
    <w:basedOn w:val="a"/>
    <w:qFormat/>
    <w:rsid w:val="006D71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6D7190"/>
    <w:pPr>
      <w:suppressLineNumbers/>
    </w:pPr>
    <w:rPr>
      <w:rFonts w:cs="Mangal"/>
    </w:rPr>
  </w:style>
  <w:style w:type="paragraph" w:customStyle="1" w:styleId="ae">
    <w:name w:val="список с точками"/>
    <w:basedOn w:val="a"/>
    <w:qFormat/>
    <w:rsid w:val="00FB4CA2"/>
    <w:pPr>
      <w:tabs>
        <w:tab w:val="left" w:pos="720"/>
        <w:tab w:val="left" w:pos="756"/>
      </w:tabs>
      <w:spacing w:after="0" w:line="312" w:lineRule="auto"/>
      <w:ind w:left="756" w:hanging="720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af">
    <w:name w:val="Верхний и нижний колонтитулы"/>
    <w:basedOn w:val="a"/>
    <w:qFormat/>
    <w:rsid w:val="006D7190"/>
  </w:style>
  <w:style w:type="paragraph" w:styleId="af0">
    <w:name w:val="header"/>
    <w:basedOn w:val="a"/>
    <w:rsid w:val="00FB4CA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af1">
    <w:name w:val="Для таблиц"/>
    <w:basedOn w:val="a"/>
    <w:qFormat/>
    <w:rsid w:val="00FB4CA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1">
    <w:name w:val="Абзац списка1"/>
    <w:basedOn w:val="a"/>
    <w:qFormat/>
    <w:rsid w:val="00FB4CA2"/>
    <w:pPr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</w:rPr>
  </w:style>
  <w:style w:type="paragraph" w:styleId="af2">
    <w:name w:val="footer"/>
    <w:basedOn w:val="a"/>
    <w:rsid w:val="00FB4CA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qFormat/>
    <w:rsid w:val="00FB4CA2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f3">
    <w:name w:val="List Paragraph"/>
    <w:basedOn w:val="a"/>
    <w:uiPriority w:val="34"/>
    <w:qFormat/>
    <w:rsid w:val="00FB4CA2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af4">
    <w:name w:val="х"/>
    <w:basedOn w:val="a"/>
    <w:qFormat/>
    <w:rsid w:val="00FB4CA2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Содержимое врезки"/>
    <w:basedOn w:val="a"/>
    <w:qFormat/>
    <w:rsid w:val="006D7190"/>
  </w:style>
  <w:style w:type="paragraph" w:customStyle="1" w:styleId="af6">
    <w:name w:val="Содержимое таблицы"/>
    <w:basedOn w:val="a"/>
    <w:qFormat/>
    <w:rsid w:val="006D7190"/>
    <w:pPr>
      <w:suppressLineNumbers/>
    </w:pPr>
  </w:style>
  <w:style w:type="paragraph" w:customStyle="1" w:styleId="af7">
    <w:name w:val="Заголовок таблицы"/>
    <w:basedOn w:val="af6"/>
    <w:qFormat/>
    <w:rsid w:val="006D719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ioso.ru/distant/newpteh/intro2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www.psylist.net/pedagogika/inovacii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artboard.ru/view.pl?mid=1126873196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index.php?page=book&amp;id=48351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72398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PSA</cp:lastModifiedBy>
  <cp:revision>29</cp:revision>
  <dcterms:created xsi:type="dcterms:W3CDTF">2021-02-08T22:08:00Z</dcterms:created>
  <dcterms:modified xsi:type="dcterms:W3CDTF">2023-05-06T13:38:00Z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