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B0E29" w:rsidRDefault="00CB0E2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B0E29" w:rsidRDefault="00A65A0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Pr="00A65A03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FF0000"/>
          <w:sz w:val="24"/>
          <w:szCs w:val="24"/>
        </w:rPr>
      </w:pPr>
      <w:r w:rsidRPr="00A65A03">
        <w:rPr>
          <w:b/>
          <w:sz w:val="24"/>
          <w:szCs w:val="24"/>
        </w:rPr>
        <w:t>Б1.О.05 МЕТОДИЧЕСКИЙ (</w:t>
      </w:r>
      <w:r w:rsidR="004621BF" w:rsidRPr="00A65A03">
        <w:rPr>
          <w:b/>
          <w:sz w:val="24"/>
          <w:szCs w:val="24"/>
        </w:rPr>
        <w:t>модуль</w:t>
      </w:r>
      <w:r w:rsidRPr="00A65A03">
        <w:rPr>
          <w:b/>
          <w:sz w:val="24"/>
          <w:szCs w:val="24"/>
        </w:rPr>
        <w:t>):</w:t>
      </w:r>
    </w:p>
    <w:p w:rsidR="00CB0E29" w:rsidRDefault="00A65A03">
      <w:pPr>
        <w:pStyle w:val="5"/>
        <w:jc w:val="center"/>
      </w:pPr>
      <w:r>
        <w:rPr>
          <w:bCs w:val="0"/>
          <w:i w:val="0"/>
          <w:sz w:val="28"/>
          <w:szCs w:val="28"/>
        </w:rPr>
        <w:t>Б1.О.05.01 МЕТОДИКА ОБУЧЕНИЯ И ВОСПИТАНИЯ (ИНОСТРАННЫЙ ЯЗЫК)</w:t>
      </w:r>
    </w:p>
    <w:p w:rsidR="00CB0E29" w:rsidRDefault="00CB0E29">
      <w:pPr>
        <w:ind w:left="1152"/>
        <w:rPr>
          <w:bCs/>
          <w:sz w:val="28"/>
          <w:vertAlign w:val="subscript"/>
        </w:rPr>
      </w:pPr>
    </w:p>
    <w:p w:rsidR="00CB0E29" w:rsidRDefault="00CB0E29">
      <w:pPr>
        <w:jc w:val="center"/>
        <w:rPr>
          <w:bCs/>
        </w:rPr>
      </w:pPr>
    </w:p>
    <w:p w:rsidR="00CB0E29" w:rsidRDefault="00A65A0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CB0E29" w:rsidRDefault="00A65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A65A03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5E6A39">
        <w:rPr>
          <w:bCs/>
          <w:sz w:val="24"/>
          <w:szCs w:val="24"/>
        </w:rPr>
        <w:t>202</w:t>
      </w:r>
      <w:bookmarkStart w:id="0" w:name="_GoBack"/>
      <w:bookmarkEnd w:id="0"/>
      <w:r w:rsidR="00604A9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5A03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B0E29" w:rsidRDefault="00A65A03">
      <w:pPr>
        <w:pStyle w:val="af0"/>
        <w:ind w:left="0"/>
        <w:jc w:val="center"/>
        <w:sectPr w:rsidR="00CB0E2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604A9C">
        <w:t>2</w:t>
      </w: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B0E29" w:rsidRDefault="00CB0E29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CB0E29" w:rsidRDefault="00A65A03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B0E29" w:rsidRDefault="00CB0E29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122" w:type="dxa"/>
        <w:tblCellMar>
          <w:left w:w="122" w:type="dxa"/>
        </w:tblCellMar>
        <w:tblLook w:val="0000"/>
      </w:tblPr>
      <w:tblGrid>
        <w:gridCol w:w="1562"/>
        <w:gridCol w:w="3450"/>
        <w:gridCol w:w="4628"/>
      </w:tblGrid>
      <w:tr w:rsidR="00CB0E29" w:rsidTr="004C5D6E">
        <w:trPr>
          <w:trHeight w:val="56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B0E29" w:rsidTr="004C5D6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2.1 Знать: принципы создания, разработки и усовершенствования основных и дополнительных образовательных программ.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2.2 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CB0E29" w:rsidTr="004C5D6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3.2 Уметь: организовывать индивидуальную и совместную воспитательную и учебную деятельность обучающихся.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CB0E29" w:rsidTr="004C5D6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6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4.1 Знать: основные направления в духовно-нравственном воспитании обучающихся.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4.2 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4.3 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CB0E29" w:rsidTr="004C5D6E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f"/>
              <w:spacing w:line="240" w:lineRule="auto"/>
              <w:ind w:left="0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ИОПК 7.1 Знать: основы педагогической этики, специфику возрастной психологии обучающихся, основы </w:t>
            </w:r>
            <w:proofErr w:type="spellStart"/>
            <w:r>
              <w:rPr>
                <w:bCs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подхода в образовании.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CB0E29" w:rsidRDefault="00A65A0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</w:tbl>
    <w:p w:rsidR="00CB0E29" w:rsidRDefault="00CB0E29">
      <w:pPr>
        <w:spacing w:line="240" w:lineRule="auto"/>
        <w:rPr>
          <w:color w:val="000000"/>
          <w:sz w:val="24"/>
          <w:szCs w:val="24"/>
        </w:rPr>
      </w:pPr>
    </w:p>
    <w:p w:rsidR="00CB0E29" w:rsidRDefault="00CB0E2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CB0E29" w:rsidRDefault="00CB0E29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CB0E29" w:rsidRDefault="00A65A03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CB0E29" w:rsidRDefault="00A65A03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CB0E29" w:rsidRDefault="00A65A0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CB0E29" w:rsidRDefault="00A65A03">
      <w:pPr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CB0E29" w:rsidRDefault="00A65A03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(Б1.О.05.02</w:t>
      </w:r>
      <w:r>
        <w:rPr>
          <w:sz w:val="24"/>
          <w:szCs w:val="24"/>
        </w:rPr>
        <w:tab/>
        <w:t>Педагогическая диагностика в образовательном процессе, Б1.О.05.03 Методика написания научно-исследовательских работ) и прохождению производственных практик: педагогической практики, технологической (проектно-технологической) практики,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CB0E29" w:rsidRDefault="00CB0E29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CB0E29" w:rsidRDefault="00CB0E29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4661A" w:rsidRDefault="0054661A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54661A" w:rsidRDefault="0054661A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B0E29" w:rsidRDefault="00CB0E29">
      <w:pPr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spacing w:line="240" w:lineRule="auto"/>
        <w:ind w:firstLine="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</w:t>
      </w:r>
      <w:r w:rsidR="0054661A">
        <w:rPr>
          <w:sz w:val="24"/>
          <w:szCs w:val="24"/>
        </w:rPr>
        <w:t>ставляет 7 зачетных единиц, 252 </w:t>
      </w:r>
      <w:r>
        <w:rPr>
          <w:sz w:val="24"/>
          <w:szCs w:val="24"/>
        </w:rPr>
        <w:t>академических часа</w:t>
      </w:r>
      <w:r>
        <w:rPr>
          <w:i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54661A" w:rsidRDefault="0054661A">
      <w:pPr>
        <w:spacing w:line="240" w:lineRule="auto"/>
        <w:ind w:firstLine="0"/>
        <w:rPr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5"/>
        <w:gridCol w:w="1514"/>
        <w:gridCol w:w="1520"/>
      </w:tblGrid>
      <w:tr w:rsidR="0054661A" w:rsidTr="0054661A">
        <w:trPr>
          <w:trHeight w:val="247"/>
        </w:trPr>
        <w:tc>
          <w:tcPr>
            <w:tcW w:w="635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4661A" w:rsidRDefault="0054661A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4661A" w:rsidRDefault="0054661A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4661A" w:rsidTr="0054661A">
        <w:trPr>
          <w:trHeight w:val="247"/>
        </w:trPr>
        <w:tc>
          <w:tcPr>
            <w:tcW w:w="6355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661A" w:rsidRDefault="0054661A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4661A" w:rsidRDefault="0054661A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4661A" w:rsidRDefault="0054661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B0E29">
        <w:trPr>
          <w:trHeight w:val="239"/>
        </w:trPr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B0E29" w:rsidRDefault="00A65A0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B0E29" w:rsidRDefault="00A65A03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-/58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24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B0E29" w:rsidRDefault="00A65A03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</w:t>
            </w:r>
            <w:r w:rsidR="0054661A">
              <w:rPr>
                <w:b/>
                <w:sz w:val="24"/>
                <w:szCs w:val="24"/>
              </w:rPr>
              <w:t xml:space="preserve">зачет, </w:t>
            </w:r>
            <w:r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B0E29" w:rsidRDefault="00A65A03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Pr="0054661A" w:rsidRDefault="0054661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4,</w:t>
            </w:r>
            <w:r w:rsidR="004621BF">
              <w:rPr>
                <w:color w:val="auto"/>
                <w:sz w:val="24"/>
                <w:szCs w:val="24"/>
              </w:rPr>
              <w:t>70</w:t>
            </w:r>
          </w:p>
        </w:tc>
      </w:tr>
      <w:tr w:rsidR="00CB0E29"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B0E29" w:rsidRDefault="004621BF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58,3</w:t>
            </w:r>
            <w:r w:rsidR="0054661A">
              <w:rPr>
                <w:color w:val="auto"/>
                <w:sz w:val="24"/>
                <w:szCs w:val="24"/>
              </w:rPr>
              <w:t>0</w:t>
            </w:r>
          </w:p>
        </w:tc>
      </w:tr>
      <w:tr w:rsidR="00CB0E29">
        <w:trPr>
          <w:trHeight w:val="173"/>
        </w:trPr>
        <w:tc>
          <w:tcPr>
            <w:tcW w:w="635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B0E29" w:rsidRDefault="00A65A03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252/7</w:t>
            </w:r>
          </w:p>
        </w:tc>
      </w:tr>
    </w:tbl>
    <w:p w:rsidR="00CB0E29" w:rsidRDefault="00CB0E29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CB0E29" w:rsidRDefault="00CB0E29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CB0E29" w:rsidRDefault="00A65A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CB0E29" w:rsidRDefault="00CB0E2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CB0E29" w:rsidRDefault="00A65A03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CB0E29" w:rsidRDefault="00A65A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1. Методика как наука, связь методики с другими науками. Основные категории методики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2. Психологические основы обучения иностранному языку. Речевые умения и языковые навыки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3. Дидактические основы обучения иностранному языку. Обучение, воспитание, развитие средствами иностранного языка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4. Формы организации процесса обучения иностранному языку. Воспитательный потенциал предмета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Тема 5. Формирование </w:t>
      </w:r>
      <w:proofErr w:type="spellStart"/>
      <w:r>
        <w:rPr>
          <w:bCs/>
          <w:sz w:val="24"/>
          <w:szCs w:val="24"/>
        </w:rPr>
        <w:t>слухо-произносительных</w:t>
      </w:r>
      <w:proofErr w:type="spellEnd"/>
      <w:r>
        <w:rPr>
          <w:bCs/>
          <w:sz w:val="24"/>
          <w:szCs w:val="24"/>
        </w:rPr>
        <w:t xml:space="preserve"> навыков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6. Формирование лексических навыков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7. Формирование грамматических навыков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8. Технология обучения видам речевой деятельности. Обучение чтению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Тема 9. Обучение </w:t>
      </w:r>
      <w:proofErr w:type="spellStart"/>
      <w:r>
        <w:rPr>
          <w:bCs/>
          <w:sz w:val="24"/>
          <w:szCs w:val="24"/>
        </w:rPr>
        <w:t>аудированию</w:t>
      </w:r>
      <w:proofErr w:type="spellEnd"/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10. Обучение говорению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11. Обучение письму и письменной речи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12. Требования ФГОС к образовательным результатам по иностранному языку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13. Урок иностранного языка на современном этапе. Планирование урока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14. Требования ФГОС к уроку. Схема анализа урока иностранного языка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15. Этапы обучения иностранному языку. Особенности начального этапа обучения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16. Особенности обучения иностранному языку на среднем и старшем этапах обучения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lastRenderedPageBreak/>
        <w:t>Тема 17. Развитие языковых навыков на среднем и старшем этапах обучения иностранному языку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18. Методика работы с иноязычным текстом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19. Развитие речевых умений на среднем и старшем этапах обучения иностранному языку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20. Развитие умений чтения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21. Развитие умений письма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22. Методика работы с песней, стихотворением, аутентичным аудиоматериалом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23. Диагностика результатов обучения иностранным языкам на среднем и старшем этапах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24. Контроль в обучении иностранным языкам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25. Нормативные документы, определяющие образовательную область «иностранный язык»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26. Основные направления в теории и практике обучения иностранному языку в истории отечественной и зарубежной школы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27. Инновационные процессы обучения иностранным языкам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28. Современные образовательные технологии в обучении иностранным языкам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29. Раннее обучение иностранным языкам</w:t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Тема 30. Концептуальные основы разработки учебников по иностранным языкам</w:t>
      </w:r>
    </w:p>
    <w:p w:rsidR="00CB0E29" w:rsidRDefault="00A65A03">
      <w:pPr>
        <w:ind w:firstLine="244"/>
      </w:pPr>
      <w:r>
        <w:rPr>
          <w:b/>
          <w:sz w:val="24"/>
          <w:szCs w:val="24"/>
        </w:rPr>
        <w:tab/>
      </w:r>
    </w:p>
    <w:p w:rsidR="00CB0E29" w:rsidRDefault="00A65A03">
      <w:pPr>
        <w:ind w:firstLine="244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4.2. Примерная тематика курсовых работ (проектов):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Групповая работа учащихся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Ролевая игра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Профессионализм учителя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Пути повышения мотивации учащихся к изучению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Дифференцированный подход при обучении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Реализация индивидуального подхода к учащимся на уроке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Фонетическая зарядка как способ поддержания и совершенствования фонетического навыка.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Формирование лексических навыков учащихся (на примере изучения темы…).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Отбор и изучение фразеологических единиц на старшем этапе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Коммуникативная грамматика как средство совершенствования речевых умений учащихся.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Внеклассная работа по иностранному языку.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Современные подходы к контролю и оценке образовательных результатов учащихся по иностранному языку.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Современный урок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Развитие коммуникативных умений на среднем этапе обучения на примере темы «Праздники Соединенного Королевства».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Организация нетрадиционных уроков иностранного языка на начальном этапе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Грамматические игры на уроках иностранного языка. 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Использование видеоматериала в обучении иностранному языку. 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Способы создания условно-речевых и коммуникативно-речевых ситуаций при обучении учащихся диалогической речи.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Чтение на иностранном языке как средство развития познавательных интересов учащихся.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Аутентичный текст и приемы работы на начальном, среднем, старшем этапах обучения.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Музыка в обучении иностранным языкам.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Обучение учащихся контекстуальной и языковой догадке в процессе чтения иноязычного текста.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>
        <w:rPr>
          <w:sz w:val="24"/>
          <w:szCs w:val="24"/>
        </w:rPr>
        <w:tab/>
        <w:t>Становление умений продуктивной иноязычной письменной речи у учащихся средней школы.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Метод проектов как способ оптимизации и индивидуализации в процессе обучения иностранным языкам.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Возможности технологии «Развитие критического мышления» на уроках иностранного языка.</w:t>
      </w:r>
    </w:p>
    <w:p w:rsidR="00CB0E29" w:rsidRDefault="00A65A03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Формирование грамматических навыков в обучении иностранному языку на среднем этапе (на примере изучения темы…).</w:t>
      </w:r>
    </w:p>
    <w:p w:rsidR="00CB0E29" w:rsidRDefault="00CB0E29">
      <w:pPr>
        <w:spacing w:line="240" w:lineRule="auto"/>
        <w:rPr>
          <w:sz w:val="24"/>
          <w:szCs w:val="24"/>
        </w:rPr>
      </w:pPr>
    </w:p>
    <w:p w:rsidR="00CB0E29" w:rsidRDefault="00A65A03">
      <w:pPr>
        <w:spacing w:line="240" w:lineRule="auto"/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CB0E29" w:rsidRDefault="00A65A03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164" w:type="dxa"/>
        <w:tblInd w:w="161" w:type="dxa"/>
        <w:tblCellMar>
          <w:left w:w="122" w:type="dxa"/>
        </w:tblCellMar>
        <w:tblLook w:val="0000"/>
      </w:tblPr>
      <w:tblGrid>
        <w:gridCol w:w="580"/>
        <w:gridCol w:w="2094"/>
        <w:gridCol w:w="1607"/>
        <w:gridCol w:w="2810"/>
        <w:gridCol w:w="2073"/>
      </w:tblGrid>
      <w:tr w:rsidR="00CB0E29" w:rsidTr="0054661A">
        <w:tc>
          <w:tcPr>
            <w:tcW w:w="58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1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B0E29" w:rsidRDefault="00A65A03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7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B0E29" w:rsidRDefault="00A65A03" w:rsidP="0054661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CB0E29" w:rsidTr="0054661A">
        <w:tc>
          <w:tcPr>
            <w:tcW w:w="58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8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07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B0E29" w:rsidTr="0054661A">
        <w:trPr>
          <w:trHeight w:val="422"/>
        </w:trPr>
        <w:tc>
          <w:tcPr>
            <w:tcW w:w="580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22"/>
        </w:trPr>
        <w:tc>
          <w:tcPr>
            <w:tcW w:w="58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9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CB0E29" w:rsidTr="0054661A">
        <w:trPr>
          <w:trHeight w:val="29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Обучение аспектам языка. Формирование грамматических навыков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CB0E29" w:rsidTr="0054661A">
        <w:trPr>
          <w:trHeight w:val="31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</w:t>
            </w: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Подготовить фрагмент урока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фрагмент урока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6" w:space="0" w:color="00000A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CB0E29" w:rsidTr="0054661A">
        <w:trPr>
          <w:trHeight w:val="446"/>
        </w:trPr>
        <w:tc>
          <w:tcPr>
            <w:tcW w:w="580" w:type="dxa"/>
            <w:vMerge/>
            <w:tcBorders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tcBorders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Инновационные процессы обучения иностранным языкам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Разработка и презентация творческих проектов (конспект урока с использованием современных технологий (по выбору))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Подготовить творческий проект по теме</w:t>
            </w:r>
          </w:p>
        </w:tc>
      </w:tr>
      <w:tr w:rsidR="00CB0E29" w:rsidTr="0054661A">
        <w:trPr>
          <w:trHeight w:val="446"/>
        </w:trPr>
        <w:tc>
          <w:tcPr>
            <w:tcW w:w="580" w:type="dxa"/>
            <w:tcBorders>
              <w:top w:val="single" w:sz="4" w:space="0" w:color="000000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lastRenderedPageBreak/>
              <w:t>Концептуальные основы разработки УМК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 xml:space="preserve">практическое </w:t>
            </w: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занятие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 xml:space="preserve">Презентация </w:t>
            </w: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сравнительных таблиц - круглый стол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 xml:space="preserve">Подготовить </w:t>
            </w: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творческий проект по теме</w:t>
            </w:r>
          </w:p>
        </w:tc>
      </w:tr>
    </w:tbl>
    <w:p w:rsidR="00CB0E29" w:rsidRDefault="00CB0E2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B0E29" w:rsidRDefault="00CB0E2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B0E29" w:rsidRDefault="00A65A03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CB0E29" w:rsidRDefault="00CB0E29" w:rsidP="0054661A">
      <w:pPr>
        <w:pStyle w:val="a8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CB0E29" w:rsidRDefault="00A65A03" w:rsidP="0054661A">
      <w:pPr>
        <w:pStyle w:val="a8"/>
        <w:spacing w:after="0" w:line="240" w:lineRule="auto"/>
        <w:ind w:left="0" w:firstLine="567"/>
      </w:pPr>
      <w:r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CB0E29" w:rsidRDefault="00A65A03" w:rsidP="0054661A">
      <w:pPr>
        <w:pStyle w:val="a8"/>
        <w:spacing w:after="0" w:line="240" w:lineRule="auto"/>
        <w:ind w:left="0" w:firstLine="567"/>
      </w:pPr>
      <w:r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>
        <w:rPr>
          <w:rFonts w:cs="Times New Roman"/>
          <w:sz w:val="24"/>
          <w:szCs w:val="24"/>
        </w:rPr>
        <w:t>микропреподавания</w:t>
      </w:r>
      <w:proofErr w:type="spellEnd"/>
      <w:r>
        <w:rPr>
          <w:rFonts w:cs="Times New Roman"/>
          <w:sz w:val="24"/>
          <w:szCs w:val="24"/>
        </w:rPr>
        <w:t xml:space="preserve">; </w:t>
      </w:r>
    </w:p>
    <w:p w:rsidR="00CB0E29" w:rsidRDefault="00A65A03" w:rsidP="0054661A">
      <w:pPr>
        <w:pStyle w:val="a8"/>
        <w:spacing w:after="0" w:line="240" w:lineRule="auto"/>
        <w:ind w:left="0" w:firstLine="567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CB0E29" w:rsidRDefault="00A65A03" w:rsidP="0054661A">
      <w:pPr>
        <w:pStyle w:val="a8"/>
        <w:spacing w:after="0" w:line="240" w:lineRule="auto"/>
        <w:ind w:left="0" w:firstLine="567"/>
      </w:pPr>
      <w:r>
        <w:rPr>
          <w:rFonts w:cs="Times New Roman"/>
          <w:sz w:val="24"/>
          <w:szCs w:val="24"/>
        </w:rPr>
        <w:t>- подготовка к проверочной работе, тесту, зачету и экзамену.</w:t>
      </w:r>
    </w:p>
    <w:p w:rsidR="00CB0E29" w:rsidRDefault="00CB0E29" w:rsidP="0054661A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CB0E29" w:rsidRDefault="00A65A03" w:rsidP="0054661A">
      <w:pPr>
        <w:keepNext/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5.1. </w:t>
      </w:r>
      <w:r>
        <w:rPr>
          <w:b/>
          <w:sz w:val="24"/>
          <w:szCs w:val="24"/>
        </w:rPr>
        <w:t xml:space="preserve">Примерная схема анализа УМК </w:t>
      </w:r>
      <w:r>
        <w:rPr>
          <w:sz w:val="24"/>
          <w:szCs w:val="24"/>
        </w:rPr>
        <w:t>по английскому языку</w:t>
      </w:r>
    </w:p>
    <w:tbl>
      <w:tblPr>
        <w:tblW w:w="9514" w:type="dxa"/>
        <w:tblInd w:w="-50" w:type="dxa"/>
        <w:tblLook w:val="04A0"/>
      </w:tblPr>
      <w:tblGrid>
        <w:gridCol w:w="3320"/>
        <w:gridCol w:w="3464"/>
        <w:gridCol w:w="2730"/>
      </w:tblGrid>
      <w:tr w:rsidR="00CB0E29" w:rsidTr="0054661A">
        <w:trPr>
          <w:trHeight w:val="35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Критерии оценки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УМК 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УМК 2</w:t>
            </w:r>
          </w:p>
        </w:tc>
      </w:tr>
      <w:tr w:rsidR="00CB0E29" w:rsidTr="0054661A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  <w:lang w:val="en-US"/>
              </w:rPr>
              <w:t>I</w:t>
            </w:r>
            <w:r>
              <w:rPr>
                <w:bCs/>
                <w:caps/>
                <w:sz w:val="20"/>
                <w:szCs w:val="20"/>
              </w:rPr>
              <w:t>. Начальная стадия</w:t>
            </w: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Цели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На какой уровень изучения языка рассчитан учебник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 Как учитывается интерес учащихся в плане содержания тем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Где и кем апробирован и рекомендован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Ваши впечатления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 w:rsidTr="0054661A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bCs/>
                <w:caps/>
                <w:color w:val="000000"/>
                <w:sz w:val="20"/>
                <w:szCs w:val="20"/>
              </w:rPr>
              <w:t>.</w:t>
            </w:r>
            <w:r>
              <w:rPr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aps/>
                <w:color w:val="000000"/>
                <w:sz w:val="20"/>
                <w:szCs w:val="20"/>
              </w:rPr>
              <w:t>Детальная стадия</w:t>
            </w: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Соответствие интересам учащихся в плане тем, заданий и их разнообразия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Простота использования для учителей и  учащихся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 Языковой уровень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 Объем материала и степень сложности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Эффективность взаимосвязи компонентов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 Адекватность и приемлемость содержания культурного направления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7) Методическая и дидактическая поддержка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 Физические показатели и долговечность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9) Дизайн и представление материала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10) Оценка уровня владения и </w:t>
            </w:r>
            <w:proofErr w:type="spellStart"/>
            <w:r>
              <w:rPr>
                <w:bCs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CB0E29" w:rsidTr="0054661A"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  <w:lang w:val="en-US"/>
              </w:rPr>
              <w:t>III</w:t>
            </w:r>
            <w:r>
              <w:rPr>
                <w:bCs/>
                <w:caps/>
                <w:sz w:val="20"/>
                <w:szCs w:val="20"/>
              </w:rPr>
              <w:t>. Практическая стадия</w:t>
            </w:r>
          </w:p>
        </w:tc>
      </w:tr>
      <w:tr w:rsidR="00CB0E29" w:rsidTr="0054661A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использование УМК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(Например)</w:t>
            </w:r>
            <w:r>
              <w:rPr>
                <w:bCs/>
                <w:sz w:val="20"/>
                <w:szCs w:val="20"/>
              </w:rPr>
              <w:t>, Учебник использовался во время прохождения производственной практики в школе, нравится в работе.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napToGrid w:val="0"/>
              <w:spacing w:line="240" w:lineRule="auto"/>
              <w:ind w:left="0" w:firstLine="0"/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:rsidR="00CB0E29" w:rsidRDefault="00CB0E2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B0E29" w:rsidRDefault="00A65A0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Темы конспектов: 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как наука, связь методики с другими науками. Основные категории методики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Дидактические основы обучения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Формы организации процесса обучения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самостоятельной работы учащихся по иностранному языку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ФГОС к уроку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начального этапа обучения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обучения иностранному языку на среднем и старшем этапах обучения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документы, определяющие образовательную область «иностранный язык»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процессы обучения иностранным языкам</w:t>
      </w:r>
    </w:p>
    <w:p w:rsidR="00CB0E29" w:rsidRDefault="00A65A03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в теории и практике обучения иностранному языку в истории отечественной и зарубежной школы.</w:t>
      </w:r>
    </w:p>
    <w:p w:rsidR="00CB0E29" w:rsidRDefault="0054661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A65A03">
        <w:rPr>
          <w:b/>
          <w:bCs/>
          <w:i/>
          <w:sz w:val="24"/>
          <w:szCs w:val="24"/>
        </w:rPr>
        <w:t>Требования к составлению конспекта</w:t>
      </w:r>
      <w:r w:rsidR="00A65A03">
        <w:rPr>
          <w:bCs/>
          <w:sz w:val="24"/>
          <w:szCs w:val="24"/>
        </w:rPr>
        <w:t>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</w:r>
    </w:p>
    <w:p w:rsidR="00CB0E29" w:rsidRDefault="00CB0E29">
      <w:pPr>
        <w:spacing w:line="240" w:lineRule="auto"/>
        <w:rPr>
          <w:bCs/>
          <w:sz w:val="24"/>
          <w:szCs w:val="24"/>
        </w:rPr>
      </w:pPr>
    </w:p>
    <w:p w:rsidR="00CB0E29" w:rsidRDefault="00A65A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5.3. Вопросы для подготовки к опросу/коллоквиуму:</w:t>
      </w:r>
    </w:p>
    <w:p w:rsidR="00CB0E29" w:rsidRDefault="00A65A03" w:rsidP="0054661A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Тема: Методика обучения иностранным языкам как наука</w:t>
      </w:r>
    </w:p>
    <w:p w:rsidR="00CB0E29" w:rsidRDefault="00A65A03" w:rsidP="0054661A">
      <w:pPr>
        <w:numPr>
          <w:ilvl w:val="0"/>
          <w:numId w:val="5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Цель, задачи, вопросы изучения методики как науки; </w:t>
      </w:r>
    </w:p>
    <w:p w:rsidR="00CB0E29" w:rsidRDefault="00A65A03" w:rsidP="0054661A">
      <w:pPr>
        <w:numPr>
          <w:ilvl w:val="0"/>
          <w:numId w:val="5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Состоятельность методики как научной дисциплины; </w:t>
      </w:r>
    </w:p>
    <w:p w:rsidR="00CB0E29" w:rsidRDefault="00A65A03" w:rsidP="0054661A">
      <w:pPr>
        <w:numPr>
          <w:ilvl w:val="0"/>
          <w:numId w:val="5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Связь методики с другими науками.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Психологические основы обучения иностранному языку</w:t>
      </w:r>
    </w:p>
    <w:p w:rsidR="00CB0E29" w:rsidRDefault="00A65A03" w:rsidP="0054661A">
      <w:pPr>
        <w:numPr>
          <w:ilvl w:val="0"/>
          <w:numId w:val="6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Раскрыть понятия «знания», «умения», «навыки»; </w:t>
      </w:r>
    </w:p>
    <w:p w:rsidR="00CB0E29" w:rsidRDefault="00A65A03" w:rsidP="0054661A">
      <w:pPr>
        <w:numPr>
          <w:ilvl w:val="0"/>
          <w:numId w:val="6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Раскрыть понятия «речевые умения», «языковые навыки»; </w:t>
      </w:r>
    </w:p>
    <w:p w:rsidR="00CB0E29" w:rsidRDefault="00A65A03" w:rsidP="0054661A">
      <w:pPr>
        <w:numPr>
          <w:ilvl w:val="0"/>
          <w:numId w:val="6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Раскрыть понятия «речь», «устная речь», «письменная речь».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Дидактические основы обучения иностранным языкам</w:t>
      </w:r>
    </w:p>
    <w:p w:rsidR="00CB0E29" w:rsidRDefault="00A65A03" w:rsidP="0054661A">
      <w:pPr>
        <w:numPr>
          <w:ilvl w:val="0"/>
          <w:numId w:val="7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Цели обучения ИЯ - коммуникативные, воспитательные, образовательные и развивающие цели обучения иностранным языкам в школе, их единство. </w:t>
      </w:r>
    </w:p>
    <w:p w:rsidR="00CB0E29" w:rsidRDefault="00A65A03" w:rsidP="0054661A">
      <w:pPr>
        <w:numPr>
          <w:ilvl w:val="0"/>
          <w:numId w:val="7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Ведущая роль коммуникативной цели. </w:t>
      </w:r>
    </w:p>
    <w:p w:rsidR="00CB0E29" w:rsidRDefault="00A65A03" w:rsidP="0054661A">
      <w:pPr>
        <w:numPr>
          <w:ilvl w:val="0"/>
          <w:numId w:val="7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реализации воспитательных, развивающих и образовательных целей в процессе обучения иностранному языку в средней школе.</w:t>
      </w:r>
    </w:p>
    <w:p w:rsidR="00CB0E29" w:rsidRDefault="00A65A03" w:rsidP="0054661A">
      <w:pPr>
        <w:numPr>
          <w:ilvl w:val="0"/>
          <w:numId w:val="7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Средства обучения - основные и вспомогательные средства обучения иностранному языку. </w:t>
      </w:r>
    </w:p>
    <w:p w:rsidR="00CB0E29" w:rsidRDefault="00A65A03" w:rsidP="0054661A">
      <w:pPr>
        <w:numPr>
          <w:ilvl w:val="0"/>
          <w:numId w:val="7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 творческой деятельности учителя при использовании различных средств обучения.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Этапы обучения иностранному языку. Особенности начального этапа обучения.</w:t>
      </w:r>
    </w:p>
    <w:p w:rsidR="00CB0E29" w:rsidRDefault="00A65A03" w:rsidP="0054661A">
      <w:pPr>
        <w:numPr>
          <w:ilvl w:val="0"/>
          <w:numId w:val="8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Возрастные, психологические, физиологические особенности младших школьников. </w:t>
      </w:r>
    </w:p>
    <w:p w:rsidR="00CB0E29" w:rsidRDefault="00A65A03" w:rsidP="0054661A">
      <w:pPr>
        <w:numPr>
          <w:ilvl w:val="0"/>
          <w:numId w:val="8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Особенности организации обучения ИЯ на начальном этапе.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Особенности обучения иностранному языку на среднем и старшем этапах.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Средний этап и его общая характеристика. 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речевым навыкам и умениям учащихся. 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обучения. Особенности обучения в классах с углубленным изучением иностранного языка на среднем этапе. 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Старший этап и его общая характеристика. 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навыкам и умениям учащихся в устной речи и чтении. </w:t>
      </w:r>
    </w:p>
    <w:p w:rsidR="00CB0E29" w:rsidRDefault="00A65A03" w:rsidP="0054661A">
      <w:pPr>
        <w:numPr>
          <w:ilvl w:val="0"/>
          <w:numId w:val="9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Особенности обучения рецептивным навыкам и умениям чтения и </w:t>
      </w:r>
      <w:proofErr w:type="spellStart"/>
      <w:r>
        <w:rPr>
          <w:bCs/>
          <w:sz w:val="24"/>
          <w:szCs w:val="24"/>
        </w:rPr>
        <w:t>аудирования</w:t>
      </w:r>
      <w:proofErr w:type="spellEnd"/>
      <w:r>
        <w:rPr>
          <w:bCs/>
          <w:sz w:val="24"/>
          <w:szCs w:val="24"/>
        </w:rPr>
        <w:t xml:space="preserve"> в старших классах, в том числе в классах с углубленным изучением иностранного языка.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Развитие языковых навыков на среднем и старшем этапах обучения иностранному языку.</w:t>
      </w:r>
    </w:p>
    <w:p w:rsidR="00CB0E29" w:rsidRDefault="00A65A03" w:rsidP="0054661A">
      <w:pPr>
        <w:numPr>
          <w:ilvl w:val="0"/>
          <w:numId w:val="10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фонетических (грамматических, лексических) навыков на среднем и старшем этапах обучения иностранному языку.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Развитие речевых умений на среднем и старшем этапах обучения иностранному языку.</w:t>
      </w:r>
    </w:p>
    <w:p w:rsidR="00CB0E29" w:rsidRDefault="00A65A03" w:rsidP="0054661A">
      <w:pPr>
        <w:numPr>
          <w:ilvl w:val="0"/>
          <w:numId w:val="11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умений монологической (диалогической) подготовленной (неподготовленной) речи на уроках; </w:t>
      </w:r>
    </w:p>
    <w:p w:rsidR="00CB0E29" w:rsidRDefault="00A65A03" w:rsidP="0054661A">
      <w:pPr>
        <w:numPr>
          <w:ilvl w:val="0"/>
          <w:numId w:val="11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умений восприятия и понимания английской речи на слух с учетом уровней понимания и этапов обучения.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Диагностика результатов обучения иностранным языкам.</w:t>
      </w:r>
    </w:p>
    <w:p w:rsidR="00CB0E29" w:rsidRDefault="00A65A03" w:rsidP="0054661A">
      <w:pPr>
        <w:numPr>
          <w:ilvl w:val="0"/>
          <w:numId w:val="12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Принципы и формы диагностирования образовательных результатов учащихся;</w:t>
      </w:r>
    </w:p>
    <w:p w:rsidR="00CB0E29" w:rsidRDefault="00A65A03" w:rsidP="0054661A">
      <w:pPr>
        <w:numPr>
          <w:ilvl w:val="0"/>
          <w:numId w:val="12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 различных видов тестовых заданий.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Контроль в обучении иностранным языкам.</w:t>
      </w:r>
    </w:p>
    <w:p w:rsidR="00CB0E29" w:rsidRDefault="00A65A03" w:rsidP="0054661A">
      <w:pPr>
        <w:numPr>
          <w:ilvl w:val="0"/>
          <w:numId w:val="1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 контроля знаний, умений, навыков по предмету «Иностранный язык».</w:t>
      </w:r>
    </w:p>
    <w:p w:rsidR="00CB0E29" w:rsidRDefault="00A65A03" w:rsidP="0054661A">
      <w:pPr>
        <w:numPr>
          <w:ilvl w:val="0"/>
          <w:numId w:val="1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Роль обучающего и формирующего оценивания образовательных результатов учащихся. </w:t>
      </w:r>
    </w:p>
    <w:p w:rsidR="00CB0E29" w:rsidRDefault="00A65A03" w:rsidP="0054661A">
      <w:pPr>
        <w:numPr>
          <w:ilvl w:val="0"/>
          <w:numId w:val="1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Формы, виды контроля.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Основные направления в теории и практике обучения иностранному языку в истории отечественной и зарубежной школы.</w:t>
      </w:r>
    </w:p>
    <w:p w:rsidR="00CB0E29" w:rsidRDefault="00A65A03" w:rsidP="0054661A">
      <w:pPr>
        <w:numPr>
          <w:ilvl w:val="0"/>
          <w:numId w:val="14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научной литературы по теме, подготовка и презентация доклада (на выбор).</w:t>
      </w:r>
    </w:p>
    <w:p w:rsidR="00CB0E29" w:rsidRDefault="00A65A03" w:rsidP="0054661A">
      <w:pPr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Тема: Инновационные процессы в обучении иностранным языкам.</w:t>
      </w:r>
    </w:p>
    <w:p w:rsidR="00CB0E29" w:rsidRDefault="00A65A03" w:rsidP="0054661A">
      <w:pPr>
        <w:numPr>
          <w:ilvl w:val="0"/>
          <w:numId w:val="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Коммуникативный метод обучения иностранным языкам;</w:t>
      </w:r>
    </w:p>
    <w:p w:rsidR="00CB0E29" w:rsidRDefault="00A65A03" w:rsidP="0054661A">
      <w:pPr>
        <w:numPr>
          <w:ilvl w:val="0"/>
          <w:numId w:val="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совместной (игровой, продуктивной, познавательной, творческой) деятельности учащихся;</w:t>
      </w:r>
    </w:p>
    <w:p w:rsidR="00CB0E29" w:rsidRDefault="00A65A03" w:rsidP="0054661A">
      <w:pPr>
        <w:numPr>
          <w:ilvl w:val="0"/>
          <w:numId w:val="3"/>
        </w:numPr>
        <w:spacing w:line="240" w:lineRule="auto"/>
        <w:ind w:left="4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Нестандартный урок;</w:t>
      </w:r>
    </w:p>
    <w:p w:rsidR="00CB0E29" w:rsidRDefault="00A65A03" w:rsidP="0054661A">
      <w:pPr>
        <w:numPr>
          <w:ilvl w:val="0"/>
          <w:numId w:val="3"/>
        </w:numPr>
        <w:spacing w:line="240" w:lineRule="auto"/>
        <w:ind w:left="40" w:firstLine="4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Дифференциация и индивидуализация процесса обучения иностранным языкам.</w:t>
      </w:r>
    </w:p>
    <w:p w:rsidR="00CB0E29" w:rsidRDefault="00CB0E2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4661A" w:rsidRDefault="0054661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B0E29" w:rsidRDefault="00A65A03">
      <w:pPr>
        <w:keepNext/>
        <w:keepLines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B0E29" w:rsidRDefault="00CB0E29">
      <w:pPr>
        <w:keepNext/>
        <w:keepLines/>
        <w:spacing w:line="240" w:lineRule="auto"/>
        <w:ind w:left="0" w:firstLine="0"/>
        <w:rPr>
          <w:b/>
          <w:bCs/>
          <w:sz w:val="16"/>
          <w:szCs w:val="16"/>
        </w:rPr>
      </w:pPr>
    </w:p>
    <w:p w:rsidR="00CB0E29" w:rsidRDefault="00A65A03">
      <w:pPr>
        <w:keepNext/>
        <w:keepLines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64" w:type="dxa"/>
        <w:tblLook w:val="0000"/>
      </w:tblPr>
      <w:tblGrid>
        <w:gridCol w:w="788"/>
        <w:gridCol w:w="5387"/>
        <w:gridCol w:w="3289"/>
      </w:tblGrid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CB0E29" w:rsidRDefault="00A65A03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pStyle w:val="ac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1. Методика как наука, связь методики с другими науками. Основные категории методики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2. Психологические основы обучения иностранному языку.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54661A">
        <w:trPr>
          <w:trHeight w:val="253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3. Дидактические основы обучения иностранному языку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Семинар-мастерская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5.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6. Формирование лексических навыков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7. Формирование грамматических навыков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8. Обучение чтению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54661A">
        <w:trPr>
          <w:trHeight w:val="224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10. Обучение </w:t>
            </w:r>
            <w:proofErr w:type="spellStart"/>
            <w:r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11. Обучение говорению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13. Урок иностранного языка на современном этапе. Планирование урока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14. Требования ФГОС к уроку. Схема анализа урока иностранного языка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CB0E29" w:rsidTr="0054661A">
        <w:trPr>
          <w:trHeight w:val="21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15-16. Этапы обучения иностранному языку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Развитие языковых навыков на среднем и старшем этапах обучения иностранному языку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54661A">
        <w:trPr>
          <w:trHeight w:val="281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18. Методика работы с иноязычным текстом 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18-20. Развитие речевых умений на среднем и старшем этапах обучения иностранному языку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21. Методика работы с песней, стихотворением, аутентичным аудиоматериалом 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22. Диагностика результатов обучения иностранным языкам 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23. Контроль в обучении иностранным языкам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элементов контроля</w:t>
            </w:r>
          </w:p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24. Нормативные документы, определяющие образовательную область «иностранный язык»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26. Инновационные процессы в обучении иностранным языкам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27. Современные образовательные технологии в обучении иностранным языкам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  <w:p w:rsidR="00CB0E29" w:rsidRDefault="00CB0E29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B0E29" w:rsidTr="0054661A">
        <w:trPr>
          <w:trHeight w:val="263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28. Раннее обучение иностранным языкам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54661A">
        <w:trPr>
          <w:trHeight w:val="582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30. Концептуальные основы разработки учебников по иностранным языкам</w:t>
            </w:r>
          </w:p>
        </w:tc>
        <w:tc>
          <w:tcPr>
            <w:tcW w:w="3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B0E29" w:rsidRDefault="00A65A03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CB0E29" w:rsidRDefault="00CB0E29">
      <w:pPr>
        <w:spacing w:line="240" w:lineRule="auto"/>
        <w:rPr>
          <w:color w:val="000000"/>
          <w:sz w:val="22"/>
          <w:szCs w:val="22"/>
        </w:rPr>
      </w:pPr>
    </w:p>
    <w:p w:rsidR="0054661A" w:rsidRDefault="0054661A">
      <w:pPr>
        <w:spacing w:line="240" w:lineRule="auto"/>
        <w:rPr>
          <w:color w:val="000000"/>
          <w:sz w:val="22"/>
          <w:szCs w:val="22"/>
        </w:rPr>
      </w:pPr>
    </w:p>
    <w:p w:rsidR="0054661A" w:rsidRDefault="0054661A">
      <w:pPr>
        <w:spacing w:line="240" w:lineRule="auto"/>
        <w:rPr>
          <w:color w:val="000000"/>
          <w:sz w:val="22"/>
          <w:szCs w:val="22"/>
        </w:rPr>
      </w:pPr>
    </w:p>
    <w:p w:rsidR="0054661A" w:rsidRDefault="0054661A">
      <w:pPr>
        <w:spacing w:line="240" w:lineRule="auto"/>
        <w:rPr>
          <w:color w:val="000000"/>
          <w:sz w:val="22"/>
          <w:szCs w:val="22"/>
        </w:rPr>
      </w:pPr>
    </w:p>
    <w:p w:rsidR="0054661A" w:rsidRDefault="0054661A">
      <w:pPr>
        <w:spacing w:line="240" w:lineRule="auto"/>
        <w:rPr>
          <w:color w:val="000000"/>
          <w:sz w:val="22"/>
          <w:szCs w:val="22"/>
        </w:rPr>
      </w:pPr>
    </w:p>
    <w:p w:rsidR="0054661A" w:rsidRDefault="0054661A">
      <w:pPr>
        <w:spacing w:line="240" w:lineRule="auto"/>
        <w:rPr>
          <w:color w:val="000000"/>
          <w:sz w:val="22"/>
          <w:szCs w:val="22"/>
        </w:rPr>
      </w:pPr>
    </w:p>
    <w:p w:rsidR="00CB0E29" w:rsidRDefault="00CB0E29">
      <w:pPr>
        <w:spacing w:line="240" w:lineRule="auto"/>
        <w:rPr>
          <w:color w:val="000000"/>
          <w:sz w:val="22"/>
          <w:szCs w:val="22"/>
        </w:rPr>
      </w:pPr>
    </w:p>
    <w:p w:rsidR="00CB0E29" w:rsidRDefault="00A65A0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CB0E29" w:rsidRDefault="00CB0E29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553"/>
        <w:gridCol w:w="1868"/>
        <w:gridCol w:w="1365"/>
        <w:gridCol w:w="1862"/>
        <w:gridCol w:w="696"/>
        <w:gridCol w:w="1128"/>
        <w:gridCol w:w="2026"/>
      </w:tblGrid>
      <w:tr w:rsidR="00CB0E29" w:rsidTr="0054661A">
        <w:trPr>
          <w:cantSplit/>
          <w:trHeight w:val="60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A65A03">
            <w:pPr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CB0E29" w:rsidTr="0054661A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CB0E29" w:rsidTr="005466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занятиям, Ч. 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Андреенко Т.Н., Болдырева С.В., Емельянова Е.Ю. и др.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Липецк : Липецкий государственный педагогический университет имени П.П. Семенова-Тян-Шанского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CB0E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https://biblioclub.ru/index.php?page=book&amp;id=577007</w:t>
            </w:r>
          </w:p>
        </w:tc>
      </w:tr>
      <w:tr w:rsidR="00CB0E29" w:rsidTr="0054661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Использование аудио-, видеоматериалов на уроке английского языка: учебно-методическое пособие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proofErr w:type="spellStart"/>
            <w:r>
              <w:rPr>
                <w:sz w:val="22"/>
                <w:szCs w:val="22"/>
              </w:rPr>
              <w:t>Бебина</w:t>
            </w:r>
            <w:proofErr w:type="spellEnd"/>
            <w:r>
              <w:rPr>
                <w:sz w:val="22"/>
                <w:szCs w:val="22"/>
              </w:rPr>
              <w:t xml:space="preserve">  О.И.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03" w:rsidRDefault="00A65A03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https://biblioclub.ru/index.php?page=book&amp;id=461033 </w:t>
            </w:r>
          </w:p>
          <w:p w:rsidR="00A65A03" w:rsidRPr="00A65A03" w:rsidRDefault="00A65A03" w:rsidP="00A65A03"/>
          <w:p w:rsidR="00A65A03" w:rsidRPr="00A65A03" w:rsidRDefault="00A65A03" w:rsidP="00A65A03"/>
          <w:p w:rsidR="00A65A03" w:rsidRPr="00A65A03" w:rsidRDefault="00A65A03" w:rsidP="00A65A03"/>
          <w:p w:rsidR="00A65A03" w:rsidRDefault="00A65A03" w:rsidP="00A65A03"/>
          <w:p w:rsidR="00A65A03" w:rsidRDefault="00A65A03" w:rsidP="00A65A03"/>
          <w:p w:rsidR="00CB0E29" w:rsidRPr="00A65A03" w:rsidRDefault="00CB0E29" w:rsidP="00A65A03"/>
        </w:tc>
      </w:tr>
    </w:tbl>
    <w:p w:rsidR="00CB0E29" w:rsidRDefault="00CB0E29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CB0E29" w:rsidRDefault="00CB0E2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B0E29" w:rsidRDefault="00A65A03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B0E29" w:rsidRDefault="00A65A03">
      <w:pPr>
        <w:pStyle w:val="1"/>
        <w:spacing w:line="240" w:lineRule="auto"/>
        <w:ind w:left="0"/>
        <w:jc w:val="left"/>
        <w:rPr>
          <w:rFonts w:cs="Times New Roman"/>
          <w:caps/>
          <w:color w:val="FF0000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window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auto"/>
            <w:sz w:val="24"/>
            <w:szCs w:val="24"/>
          </w:rPr>
          <w:t>https://cyberleninka.ru/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6.Ресурсы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linguistlist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7.Федеральный портал «Российское образование».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8.Портал «Федерального института педагогических измерений».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fipi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>9. Энциклопедия «</w:t>
      </w:r>
      <w:proofErr w:type="spellStart"/>
      <w:r>
        <w:rPr>
          <w:sz w:val="24"/>
          <w:szCs w:val="24"/>
        </w:rPr>
        <w:t>Британника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 xml:space="preserve"> </w:t>
      </w:r>
    </w:p>
    <w:p w:rsidR="00CB0E29" w:rsidRDefault="00A65A03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10. Ресурсный онлайн-центр Департамента экзаменов по английскому языку Кембриджского университета.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11.Сетевое образовательное сообщество, всероссийский интернет-педсовет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pedsovet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12.Сайт для учителей. – Режим доступа: </w:t>
      </w:r>
      <w:r>
        <w:rPr>
          <w:rFonts w:cs="Times New Roman"/>
          <w:sz w:val="24"/>
          <w:szCs w:val="24"/>
          <w:lang w:val="en-US"/>
        </w:rPr>
        <w:t>https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kopilkaurokov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>/</w:t>
      </w:r>
    </w:p>
    <w:p w:rsidR="00CB0E29" w:rsidRDefault="00CB0E29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3F7ED0" w:rsidRDefault="003F7ED0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3F7ED0" w:rsidRDefault="003F7ED0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3F7ED0" w:rsidRDefault="003F7ED0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CB0E29" w:rsidRDefault="00A65A0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CB0E29" w:rsidRDefault="00CB0E29">
      <w:pPr>
        <w:widowControl/>
        <w:spacing w:line="240" w:lineRule="auto"/>
        <w:ind w:firstLine="0"/>
        <w:rPr>
          <w:sz w:val="24"/>
          <w:szCs w:val="24"/>
        </w:rPr>
      </w:pPr>
    </w:p>
    <w:p w:rsidR="00CB0E29" w:rsidRDefault="00A65A0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CB0E29" w:rsidRDefault="00A65A0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B0E29" w:rsidRDefault="00CB0E29">
      <w:pPr>
        <w:widowControl/>
        <w:spacing w:line="240" w:lineRule="auto"/>
        <w:ind w:firstLine="567"/>
        <w:rPr>
          <w:sz w:val="24"/>
          <w:szCs w:val="24"/>
        </w:rPr>
      </w:pPr>
    </w:p>
    <w:p w:rsidR="00CB0E29" w:rsidRDefault="00A65A0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CB0E29" w:rsidRDefault="00CB0E29">
      <w:pPr>
        <w:widowControl/>
        <w:spacing w:line="240" w:lineRule="auto"/>
        <w:ind w:firstLine="0"/>
        <w:rPr>
          <w:sz w:val="16"/>
          <w:szCs w:val="16"/>
        </w:rPr>
      </w:pPr>
    </w:p>
    <w:p w:rsidR="00CB0E29" w:rsidRDefault="00A65A0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CB0E29" w:rsidRDefault="00A65A0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CB0E29" w:rsidRDefault="00A65A0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B0E29" w:rsidRDefault="00A65A0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CB0E29" w:rsidRDefault="00A65A03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CB0E29" w:rsidRDefault="00CB0E29">
      <w:pPr>
        <w:spacing w:line="240" w:lineRule="auto"/>
        <w:rPr>
          <w:b/>
          <w:bCs/>
          <w:sz w:val="24"/>
          <w:szCs w:val="24"/>
        </w:rPr>
      </w:pPr>
    </w:p>
    <w:p w:rsidR="003F7ED0" w:rsidRDefault="003F7ED0">
      <w:pPr>
        <w:spacing w:line="240" w:lineRule="auto"/>
        <w:rPr>
          <w:b/>
          <w:bCs/>
          <w:sz w:val="24"/>
          <w:szCs w:val="24"/>
        </w:rPr>
      </w:pPr>
    </w:p>
    <w:p w:rsidR="00CB0E29" w:rsidRDefault="00A65A0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CB0E29" w:rsidRDefault="00CB0E2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B0E29" w:rsidRDefault="00A65A0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B0E29" w:rsidRDefault="00CB0E29"/>
    <w:p w:rsidR="00CB0E29" w:rsidRDefault="00CB0E29"/>
    <w:p w:rsidR="00CB0E29" w:rsidRDefault="00CB0E29"/>
    <w:sectPr w:rsidR="00CB0E29" w:rsidSect="000371D7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5D"/>
    <w:multiLevelType w:val="multilevel"/>
    <w:tmpl w:val="5912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3F39BB"/>
    <w:multiLevelType w:val="multilevel"/>
    <w:tmpl w:val="14B6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BD6E82"/>
    <w:multiLevelType w:val="multilevel"/>
    <w:tmpl w:val="862A8AF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45832"/>
    <w:multiLevelType w:val="multilevel"/>
    <w:tmpl w:val="87A8D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28A5245"/>
    <w:multiLevelType w:val="multilevel"/>
    <w:tmpl w:val="AE4E69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5">
    <w:nsid w:val="2B8265F9"/>
    <w:multiLevelType w:val="multilevel"/>
    <w:tmpl w:val="8E4C5AC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FE4BE1"/>
    <w:multiLevelType w:val="multilevel"/>
    <w:tmpl w:val="5A36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AB60A2"/>
    <w:multiLevelType w:val="multilevel"/>
    <w:tmpl w:val="C538A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1A9264D"/>
    <w:multiLevelType w:val="multilevel"/>
    <w:tmpl w:val="27F6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8CF64A9"/>
    <w:multiLevelType w:val="multilevel"/>
    <w:tmpl w:val="FE32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ED63FF"/>
    <w:multiLevelType w:val="multilevel"/>
    <w:tmpl w:val="E252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AA24D75"/>
    <w:multiLevelType w:val="multilevel"/>
    <w:tmpl w:val="B2C6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4526F77"/>
    <w:multiLevelType w:val="multilevel"/>
    <w:tmpl w:val="D358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8C3FEC"/>
    <w:multiLevelType w:val="multilevel"/>
    <w:tmpl w:val="0BE6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6B791F"/>
    <w:multiLevelType w:val="multilevel"/>
    <w:tmpl w:val="FC363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A523C1"/>
    <w:multiLevelType w:val="multilevel"/>
    <w:tmpl w:val="AC44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B0E29"/>
    <w:rsid w:val="00021394"/>
    <w:rsid w:val="000371D7"/>
    <w:rsid w:val="001951F5"/>
    <w:rsid w:val="003F7ED0"/>
    <w:rsid w:val="004621BF"/>
    <w:rsid w:val="004C5D6E"/>
    <w:rsid w:val="0054661A"/>
    <w:rsid w:val="005E6A39"/>
    <w:rsid w:val="00604A9C"/>
    <w:rsid w:val="00745A23"/>
    <w:rsid w:val="00A65A03"/>
    <w:rsid w:val="00CB0E29"/>
    <w:rsid w:val="00EC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BE5579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23301"/>
    <w:rPr>
      <w:color w:val="605E5C"/>
      <w:shd w:val="clear" w:color="auto" w:fill="E1DFDD"/>
    </w:rPr>
  </w:style>
  <w:style w:type="character" w:customStyle="1" w:styleId="a5">
    <w:name w:val="Посещённая гиперссылка"/>
    <w:rsid w:val="000371D7"/>
    <w:rPr>
      <w:color w:val="800000"/>
      <w:u w:val="single"/>
    </w:rPr>
  </w:style>
  <w:style w:type="character" w:customStyle="1" w:styleId="WW8Num17z0">
    <w:name w:val="WW8Num17z0"/>
    <w:qFormat/>
    <w:rsid w:val="000371D7"/>
  </w:style>
  <w:style w:type="character" w:customStyle="1" w:styleId="WW8Num36z0">
    <w:name w:val="WW8Num36z0"/>
    <w:qFormat/>
    <w:rsid w:val="000371D7"/>
  </w:style>
  <w:style w:type="character" w:customStyle="1" w:styleId="WW8Num33z0">
    <w:name w:val="WW8Num33z0"/>
    <w:qFormat/>
    <w:rsid w:val="000371D7"/>
  </w:style>
  <w:style w:type="character" w:customStyle="1" w:styleId="WW8Num6z0">
    <w:name w:val="WW8Num6z0"/>
    <w:qFormat/>
    <w:rsid w:val="000371D7"/>
  </w:style>
  <w:style w:type="character" w:customStyle="1" w:styleId="WW8Num9z0">
    <w:name w:val="WW8Num9z0"/>
    <w:qFormat/>
    <w:rsid w:val="000371D7"/>
  </w:style>
  <w:style w:type="character" w:customStyle="1" w:styleId="WW8Num11z0">
    <w:name w:val="WW8Num11z0"/>
    <w:qFormat/>
    <w:rsid w:val="000371D7"/>
  </w:style>
  <w:style w:type="character" w:customStyle="1" w:styleId="WW8Num39z0">
    <w:name w:val="WW8Num39z0"/>
    <w:qFormat/>
    <w:rsid w:val="000371D7"/>
  </w:style>
  <w:style w:type="character" w:customStyle="1" w:styleId="WW8Num35z0">
    <w:name w:val="WW8Num35z0"/>
    <w:qFormat/>
    <w:rsid w:val="000371D7"/>
  </w:style>
  <w:style w:type="character" w:customStyle="1" w:styleId="WW8Num24z0">
    <w:name w:val="WW8Num24z0"/>
    <w:qFormat/>
    <w:rsid w:val="000371D7"/>
  </w:style>
  <w:style w:type="character" w:customStyle="1" w:styleId="WW8Num30z0">
    <w:name w:val="WW8Num30z0"/>
    <w:qFormat/>
    <w:rsid w:val="000371D7"/>
  </w:style>
  <w:style w:type="character" w:customStyle="1" w:styleId="WW8Num7z0">
    <w:name w:val="WW8Num7z0"/>
    <w:qFormat/>
    <w:rsid w:val="000371D7"/>
  </w:style>
  <w:style w:type="character" w:customStyle="1" w:styleId="WW8Num21z0">
    <w:name w:val="WW8Num21z0"/>
    <w:qFormat/>
    <w:rsid w:val="000371D7"/>
  </w:style>
  <w:style w:type="character" w:customStyle="1" w:styleId="a6">
    <w:name w:val="Маркеры списка"/>
    <w:qFormat/>
    <w:rsid w:val="000371D7"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rsid w:val="000371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0371D7"/>
  </w:style>
  <w:style w:type="paragraph" w:styleId="aa">
    <w:name w:val="caption"/>
    <w:basedOn w:val="a"/>
    <w:qFormat/>
    <w:rsid w:val="000371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371D7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1">
    <w:name w:val="Заголовок таблицы"/>
    <w:basedOn w:val="af"/>
    <w:qFormat/>
    <w:rsid w:val="000371D7"/>
    <w:pPr>
      <w:jc w:val="center"/>
    </w:pPr>
    <w:rPr>
      <w:b/>
      <w:bCs/>
    </w:rPr>
  </w:style>
  <w:style w:type="numbering" w:customStyle="1" w:styleId="WW8Num17">
    <w:name w:val="WW8Num17"/>
    <w:qFormat/>
    <w:rsid w:val="000371D7"/>
  </w:style>
  <w:style w:type="numbering" w:customStyle="1" w:styleId="WW8Num36">
    <w:name w:val="WW8Num36"/>
    <w:qFormat/>
    <w:rsid w:val="000371D7"/>
  </w:style>
  <w:style w:type="numbering" w:customStyle="1" w:styleId="WW8Num33">
    <w:name w:val="WW8Num33"/>
    <w:qFormat/>
    <w:rsid w:val="000371D7"/>
  </w:style>
  <w:style w:type="numbering" w:customStyle="1" w:styleId="WW8Num6">
    <w:name w:val="WW8Num6"/>
    <w:qFormat/>
    <w:rsid w:val="000371D7"/>
  </w:style>
  <w:style w:type="numbering" w:customStyle="1" w:styleId="WW8Num9">
    <w:name w:val="WW8Num9"/>
    <w:qFormat/>
    <w:rsid w:val="000371D7"/>
  </w:style>
  <w:style w:type="numbering" w:customStyle="1" w:styleId="WW8Num11">
    <w:name w:val="WW8Num11"/>
    <w:qFormat/>
    <w:rsid w:val="000371D7"/>
  </w:style>
  <w:style w:type="numbering" w:customStyle="1" w:styleId="WW8Num39">
    <w:name w:val="WW8Num39"/>
    <w:qFormat/>
    <w:rsid w:val="000371D7"/>
  </w:style>
  <w:style w:type="numbering" w:customStyle="1" w:styleId="WW8Num35">
    <w:name w:val="WW8Num35"/>
    <w:qFormat/>
    <w:rsid w:val="000371D7"/>
  </w:style>
  <w:style w:type="numbering" w:customStyle="1" w:styleId="WW8Num24">
    <w:name w:val="WW8Num24"/>
    <w:qFormat/>
    <w:rsid w:val="000371D7"/>
  </w:style>
  <w:style w:type="numbering" w:customStyle="1" w:styleId="WW8Num30">
    <w:name w:val="WW8Num30"/>
    <w:qFormat/>
    <w:rsid w:val="000371D7"/>
  </w:style>
  <w:style w:type="numbering" w:customStyle="1" w:styleId="WW8Num7">
    <w:name w:val="WW8Num7"/>
    <w:qFormat/>
    <w:rsid w:val="000371D7"/>
  </w:style>
  <w:style w:type="numbering" w:customStyle="1" w:styleId="WW8Num21">
    <w:name w:val="WW8Num21"/>
    <w:qFormat/>
    <w:rsid w:val="000371D7"/>
  </w:style>
  <w:style w:type="table" w:styleId="af2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20</cp:revision>
  <dcterms:created xsi:type="dcterms:W3CDTF">2021-01-22T18:40:00Z</dcterms:created>
  <dcterms:modified xsi:type="dcterms:W3CDTF">2023-05-06T13:38:00Z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