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876F14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01B9F" w:rsidRDefault="00A01B9F" w:rsidP="00A01B9F">
      <w:pPr>
        <w:jc w:val="center"/>
        <w:rPr>
          <w:sz w:val="23"/>
          <w:szCs w:val="23"/>
        </w:rPr>
      </w:pPr>
      <w:r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</w:t>
      </w:r>
      <w:r w:rsidR="00D22B14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</w:t>
      </w:r>
    </w:p>
    <w:p w:rsidR="00B11B01" w:rsidRDefault="00A01B9F" w:rsidP="00B11B01">
      <w:pPr>
        <w:jc w:val="center"/>
      </w:pPr>
      <w:r>
        <w:rPr>
          <w:color w:val="000000"/>
        </w:rPr>
        <w:t>09.03.03 П</w:t>
      </w:r>
      <w:r w:rsidR="007A3670">
        <w:rPr>
          <w:color w:val="000000"/>
        </w:rPr>
        <w:t>рикладная информатика</w:t>
      </w:r>
      <w:r w:rsidR="007A3670" w:rsidRPr="00AB1FCF">
        <w:t xml:space="preserve"> </w:t>
      </w:r>
      <w:r w:rsidR="00091AA8">
        <w:t>Направленность (пр</w:t>
      </w:r>
      <w:r>
        <w:t>офиль</w:t>
      </w:r>
      <w:r w:rsidR="00091AA8">
        <w:t>)</w:t>
      </w:r>
      <w:r>
        <w:t xml:space="preserve"> П</w:t>
      </w:r>
      <w:r w:rsidR="007A3670">
        <w:t>рикладная информатика в экономике</w:t>
      </w:r>
      <w:r w:rsidR="00B11B01">
        <w:t xml:space="preserve"> </w:t>
      </w:r>
    </w:p>
    <w:p w:rsidR="00B11B01" w:rsidRDefault="00B11B01" w:rsidP="00B11B01">
      <w:pPr>
        <w:jc w:val="center"/>
      </w:pP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564"/>
        <w:gridCol w:w="5244"/>
        <w:gridCol w:w="6379"/>
      </w:tblGrid>
      <w:tr w:rsidR="00091AA8" w:rsidTr="00091AA8">
        <w:tc>
          <w:tcPr>
            <w:tcW w:w="805" w:type="dxa"/>
          </w:tcPr>
          <w:p w:rsidR="00091AA8" w:rsidRPr="007B7828" w:rsidRDefault="00091AA8" w:rsidP="008D6D5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B782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091AA8" w:rsidRPr="007B7828" w:rsidRDefault="00091AA8" w:rsidP="008D6D53">
            <w:pPr>
              <w:jc w:val="center"/>
              <w:rPr>
                <w:sz w:val="20"/>
                <w:szCs w:val="22"/>
              </w:rPr>
            </w:pPr>
            <w:r w:rsidRPr="007B7828">
              <w:rPr>
                <w:b/>
                <w:bCs/>
                <w:sz w:val="20"/>
                <w:szCs w:val="22"/>
              </w:rPr>
              <w:t>п\п</w:t>
            </w:r>
          </w:p>
        </w:tc>
        <w:tc>
          <w:tcPr>
            <w:tcW w:w="2564" w:type="dxa"/>
          </w:tcPr>
          <w:p w:rsidR="00091AA8" w:rsidRPr="007B7828" w:rsidRDefault="00091AA8" w:rsidP="008D6D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B782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дисциплины</w:t>
            </w:r>
          </w:p>
          <w:p w:rsidR="00091AA8" w:rsidRPr="007B7828" w:rsidRDefault="00091AA8" w:rsidP="008D6D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B782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(модуля), практик в соответствии</w:t>
            </w:r>
          </w:p>
          <w:p w:rsidR="00091AA8" w:rsidRPr="007B7828" w:rsidRDefault="00091AA8" w:rsidP="008D6D5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B782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244" w:type="dxa"/>
          </w:tcPr>
          <w:p w:rsidR="00091AA8" w:rsidRPr="007B7828" w:rsidRDefault="00091AA8" w:rsidP="008D6D5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B782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379" w:type="dxa"/>
          </w:tcPr>
          <w:p w:rsidR="00091AA8" w:rsidRPr="007B7828" w:rsidRDefault="00091AA8" w:rsidP="008D6D5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B782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091AA8" w:rsidRPr="007B7828" w:rsidRDefault="00091AA8" w:rsidP="008D6D53">
            <w:pPr>
              <w:jc w:val="center"/>
              <w:rPr>
                <w:sz w:val="20"/>
                <w:szCs w:val="22"/>
              </w:rPr>
            </w:pP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A85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A85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091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="00091AA8" w:rsidRPr="007B7828">
              <w:rPr>
                <w:sz w:val="22"/>
                <w:szCs w:val="22"/>
              </w:rPr>
              <w:t xml:space="preserve">удитория </w:t>
            </w:r>
            <w:r>
              <w:rPr>
                <w:sz w:val="22"/>
                <w:szCs w:val="22"/>
              </w:rPr>
              <w:t xml:space="preserve">для курсового проектирования (выполнения курсовых работ), </w:t>
            </w:r>
            <w:r w:rsidR="00091AA8" w:rsidRPr="007B7828">
              <w:rPr>
                <w:sz w:val="22"/>
                <w:szCs w:val="22"/>
              </w:rPr>
              <w:t>для организации самостоятельной работы.</w:t>
            </w:r>
          </w:p>
        </w:tc>
        <w:tc>
          <w:tcPr>
            <w:tcW w:w="6379" w:type="dxa"/>
          </w:tcPr>
          <w:p w:rsidR="00091AA8" w:rsidRPr="007B7828" w:rsidRDefault="00091AA8" w:rsidP="00A8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A85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A85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D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A85C9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A8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A85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A85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D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A85C9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A8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Экономическая теория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A85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A85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D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A85C9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A8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A85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A85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D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A85C9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A8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D0FF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A85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A85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D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A85C9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A8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D0FF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Дискретная математика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7B7828">
              <w:rPr>
                <w:sz w:val="22"/>
                <w:szCs w:val="22"/>
              </w:rPr>
              <w:lastRenderedPageBreak/>
              <w:t>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lastRenderedPageBreak/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A85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A85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D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A85C9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A8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rPr>
          <w:trHeight w:val="1559"/>
        </w:trPr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A85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A85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D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A85C9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Программирование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A85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A85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D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A85C9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A8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A85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A85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D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A85C9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A8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 xml:space="preserve">Безопасность </w:t>
            </w:r>
            <w:r w:rsidRPr="007B7828">
              <w:rPr>
                <w:color w:val="000000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lastRenderedPageBreak/>
              <w:t xml:space="preserve">Учебная аудитория для проведения занятий </w:t>
            </w:r>
            <w:r w:rsidRPr="007B7828">
              <w:rPr>
                <w:sz w:val="22"/>
                <w:szCs w:val="22"/>
              </w:rPr>
              <w:lastRenderedPageBreak/>
              <w:t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lastRenderedPageBreak/>
              <w:t xml:space="preserve">1 компьютер преподавателя, мультимедийный проектор, экран, </w:t>
            </w:r>
            <w:r w:rsidRPr="007B7828">
              <w:rPr>
                <w:sz w:val="22"/>
                <w:szCs w:val="22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D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C007D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C007D6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Вычислительные системы, сети и телекоммуникации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C007D6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Операционные системы</w:t>
            </w:r>
          </w:p>
        </w:tc>
        <w:tc>
          <w:tcPr>
            <w:tcW w:w="5244" w:type="dxa"/>
          </w:tcPr>
          <w:p w:rsidR="00091AA8" w:rsidRPr="007B7828" w:rsidRDefault="00091AA8" w:rsidP="00091AA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Программная инженерия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для курсового проектирования (выполнения курсовых работ), для организации </w:t>
            </w:r>
            <w:r>
              <w:rPr>
                <w:sz w:val="22"/>
                <w:szCs w:val="22"/>
              </w:rPr>
              <w:lastRenderedPageBreak/>
              <w:t>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7B7828">
              <w:rPr>
                <w:sz w:val="22"/>
                <w:szCs w:val="22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Информационные системы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Проектный практикум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Базы данных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</w:t>
            </w:r>
            <w:r w:rsidRPr="007B7828">
              <w:rPr>
                <w:sz w:val="22"/>
                <w:szCs w:val="22"/>
              </w:rPr>
              <w:lastRenderedPageBreak/>
              <w:t>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</w:t>
            </w:r>
            <w:r w:rsidRPr="007B7828">
              <w:rPr>
                <w:sz w:val="22"/>
                <w:szCs w:val="22"/>
              </w:rPr>
              <w:lastRenderedPageBreak/>
              <w:t>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Культурология</w:t>
            </w:r>
          </w:p>
        </w:tc>
        <w:tc>
          <w:tcPr>
            <w:tcW w:w="5244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Культура речи</w:t>
            </w:r>
          </w:p>
        </w:tc>
        <w:tc>
          <w:tcPr>
            <w:tcW w:w="5244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color w:val="000000"/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Естественнонаучная картина мира</w:t>
            </w:r>
          </w:p>
        </w:tc>
        <w:tc>
          <w:tcPr>
            <w:tcW w:w="5244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RPr="00E93381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color w:val="000000" w:themeColor="text1"/>
                <w:sz w:val="22"/>
                <w:szCs w:val="22"/>
              </w:rPr>
            </w:pPr>
            <w:r w:rsidRPr="007B7828">
              <w:rPr>
                <w:color w:val="000000" w:themeColor="text1"/>
                <w:sz w:val="22"/>
                <w:szCs w:val="22"/>
              </w:rPr>
              <w:t xml:space="preserve">Физическая культура и </w:t>
            </w:r>
            <w:r w:rsidRPr="007B7828">
              <w:rPr>
                <w:color w:val="000000" w:themeColor="text1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5244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</w:t>
            </w:r>
            <w:r w:rsidRPr="007B7828">
              <w:rPr>
                <w:sz w:val="22"/>
                <w:szCs w:val="22"/>
              </w:rPr>
              <w:lastRenderedPageBreak/>
              <w:t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lastRenderedPageBreak/>
              <w:t xml:space="preserve">1 компьютер преподавателя, мультимедийный проектор, экран, </w:t>
            </w:r>
            <w:r w:rsidRPr="007B7828">
              <w:rPr>
                <w:sz w:val="22"/>
                <w:szCs w:val="22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RPr="00E93381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Конституционно-правовые основы прикладной информатики</w:t>
            </w:r>
          </w:p>
        </w:tc>
        <w:tc>
          <w:tcPr>
            <w:tcW w:w="5244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Экономика и организация предприятия</w:t>
            </w:r>
          </w:p>
        </w:tc>
        <w:tc>
          <w:tcPr>
            <w:tcW w:w="5244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5244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110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D0FF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Исследование операций и методы оптимизации информационных потоков</w:t>
            </w:r>
          </w:p>
        </w:tc>
        <w:tc>
          <w:tcPr>
            <w:tcW w:w="5244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110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RPr="00F70777" w:rsidTr="00091AA8">
        <w:tc>
          <w:tcPr>
            <w:tcW w:w="805" w:type="dxa"/>
            <w:vMerge w:val="restart"/>
          </w:tcPr>
          <w:p w:rsidR="00091AA8" w:rsidRPr="007B7828" w:rsidRDefault="00091AA8" w:rsidP="001D0FF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Компьютерное моделирование</w:t>
            </w:r>
          </w:p>
        </w:tc>
        <w:tc>
          <w:tcPr>
            <w:tcW w:w="5244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D0FF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Эконометрика</w:t>
            </w:r>
          </w:p>
        </w:tc>
        <w:tc>
          <w:tcPr>
            <w:tcW w:w="5244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Статистика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D0FF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Численные методы</w:t>
            </w:r>
          </w:p>
        </w:tc>
        <w:tc>
          <w:tcPr>
            <w:tcW w:w="5244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D0FF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Имитационное моделирование экономических процессов</w:t>
            </w:r>
          </w:p>
        </w:tc>
        <w:tc>
          <w:tcPr>
            <w:tcW w:w="5244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D0FF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 xml:space="preserve">Математическая </w:t>
            </w:r>
            <w:r w:rsidRPr="007B7828">
              <w:rPr>
                <w:color w:val="000000"/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5244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</w:t>
            </w:r>
            <w:r w:rsidRPr="007B7828">
              <w:rPr>
                <w:sz w:val="22"/>
                <w:szCs w:val="22"/>
              </w:rPr>
              <w:lastRenderedPageBreak/>
              <w:t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lastRenderedPageBreak/>
              <w:t xml:space="preserve">21 компьютер для обучающихся, мультимедийный проектор, </w:t>
            </w:r>
            <w:r w:rsidRPr="007B7828">
              <w:rPr>
                <w:sz w:val="22"/>
                <w:szCs w:val="22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56B2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Научно-исследовательская работа по прикладной информатике</w:t>
            </w:r>
          </w:p>
        </w:tc>
        <w:tc>
          <w:tcPr>
            <w:tcW w:w="5244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156B29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Интернет-программирование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 xml:space="preserve">Основы </w:t>
            </w:r>
            <w:proofErr w:type="spellStart"/>
            <w:r w:rsidRPr="007B7828">
              <w:rPr>
                <w:color w:val="000000"/>
                <w:sz w:val="22"/>
                <w:szCs w:val="22"/>
              </w:rPr>
              <w:t>Web</w:t>
            </w:r>
            <w:proofErr w:type="spellEnd"/>
            <w:r w:rsidRPr="007B7828">
              <w:rPr>
                <w:color w:val="000000"/>
                <w:sz w:val="22"/>
                <w:szCs w:val="22"/>
              </w:rPr>
              <w:t>-дизайна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для курсового проектирования (выполнения курсовых работ), для организации </w:t>
            </w:r>
            <w:r>
              <w:rPr>
                <w:sz w:val="22"/>
                <w:szCs w:val="22"/>
              </w:rPr>
              <w:lastRenderedPageBreak/>
              <w:t>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7B7828">
              <w:rPr>
                <w:sz w:val="22"/>
                <w:szCs w:val="22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Архитектура компьютера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Основы искусственного интеллекта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1D0FF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Абстрактная и компьютерная алгебра</w:t>
            </w:r>
          </w:p>
        </w:tc>
        <w:tc>
          <w:tcPr>
            <w:tcW w:w="5244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1D0FF8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Теоретические основы информатики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</w:t>
            </w:r>
            <w:r w:rsidRPr="007B7828">
              <w:rPr>
                <w:sz w:val="22"/>
                <w:szCs w:val="22"/>
              </w:rPr>
              <w:lastRenderedPageBreak/>
              <w:t>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7B7828">
              <w:rPr>
                <w:sz w:val="22"/>
                <w:szCs w:val="22"/>
              </w:rPr>
              <w:lastRenderedPageBreak/>
              <w:t>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RPr="007A3670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Алгебра в экономике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№308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BE1A6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Сетевая экономика</w:t>
            </w:r>
          </w:p>
        </w:tc>
        <w:tc>
          <w:tcPr>
            <w:tcW w:w="5244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BE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D36E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D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D36E8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D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Физическая культура и спорт (элективная дисциплина)</w:t>
            </w:r>
          </w:p>
        </w:tc>
        <w:tc>
          <w:tcPr>
            <w:tcW w:w="5244" w:type="dxa"/>
            <w:shd w:val="clear" w:color="auto" w:fill="auto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Игровой спортивный зал</w:t>
            </w:r>
          </w:p>
        </w:tc>
        <w:tc>
          <w:tcPr>
            <w:tcW w:w="6379" w:type="dxa"/>
            <w:shd w:val="clear" w:color="auto" w:fill="auto"/>
          </w:tcPr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6379" w:type="dxa"/>
            <w:shd w:val="clear" w:color="auto" w:fill="auto"/>
          </w:tcPr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7B7828">
              <w:rPr>
                <w:sz w:val="22"/>
                <w:szCs w:val="22"/>
              </w:rPr>
              <w:t>кардиозоной</w:t>
            </w:r>
            <w:proofErr w:type="spellEnd"/>
            <w:r w:rsidRPr="007B7828">
              <w:rPr>
                <w:sz w:val="22"/>
                <w:szCs w:val="22"/>
              </w:rPr>
              <w:t xml:space="preserve"> (</w:t>
            </w:r>
            <w:proofErr w:type="spellStart"/>
            <w:r w:rsidRPr="007B7828">
              <w:rPr>
                <w:sz w:val="22"/>
                <w:szCs w:val="22"/>
              </w:rPr>
              <w:t>кардиотренажеры</w:t>
            </w:r>
            <w:proofErr w:type="spellEnd"/>
            <w:r w:rsidRPr="007B7828">
              <w:rPr>
                <w:sz w:val="22"/>
                <w:szCs w:val="22"/>
              </w:rPr>
              <w:t xml:space="preserve"> – беговые дорожки, </w:t>
            </w:r>
            <w:proofErr w:type="spellStart"/>
            <w:r w:rsidRPr="007B7828">
              <w:rPr>
                <w:sz w:val="22"/>
                <w:szCs w:val="22"/>
              </w:rPr>
              <w:t>эллептические</w:t>
            </w:r>
            <w:proofErr w:type="spellEnd"/>
            <w:r w:rsidRPr="007B7828">
              <w:rPr>
                <w:sz w:val="22"/>
                <w:szCs w:val="22"/>
              </w:rPr>
              <w:t xml:space="preserve"> тренажеры, велотренажеры).</w:t>
            </w:r>
          </w:p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6379" w:type="dxa"/>
            <w:shd w:val="clear" w:color="auto" w:fill="auto"/>
          </w:tcPr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7B7828">
              <w:rPr>
                <w:sz w:val="22"/>
                <w:szCs w:val="22"/>
              </w:rPr>
              <w:t>фитболами</w:t>
            </w:r>
            <w:proofErr w:type="spellEnd"/>
            <w:r w:rsidRPr="007B7828">
              <w:rPr>
                <w:sz w:val="22"/>
                <w:szCs w:val="22"/>
              </w:rPr>
              <w:t>, инвентарем для различных оздоровительных видов гимнастики.</w:t>
            </w:r>
          </w:p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Зал гимнастики и единоборств</w:t>
            </w:r>
          </w:p>
        </w:tc>
        <w:tc>
          <w:tcPr>
            <w:tcW w:w="6379" w:type="dxa"/>
            <w:shd w:val="clear" w:color="auto" w:fill="auto"/>
          </w:tcPr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оборудован гимнастическим инвентарем, татами для различных видов единоборств. </w:t>
            </w:r>
          </w:p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Специализированный зал бокса</w:t>
            </w:r>
          </w:p>
        </w:tc>
        <w:tc>
          <w:tcPr>
            <w:tcW w:w="6379" w:type="dxa"/>
            <w:shd w:val="clear" w:color="auto" w:fill="auto"/>
          </w:tcPr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7B7828">
              <w:rPr>
                <w:sz w:val="22"/>
                <w:szCs w:val="22"/>
              </w:rPr>
              <w:t>кардиотренажеры</w:t>
            </w:r>
            <w:proofErr w:type="spellEnd"/>
            <w:r w:rsidRPr="007B7828">
              <w:rPr>
                <w:sz w:val="22"/>
                <w:szCs w:val="22"/>
              </w:rPr>
              <w:t xml:space="preserve">, беговые дорожки, </w:t>
            </w:r>
            <w:proofErr w:type="spellStart"/>
            <w:r w:rsidRPr="007B7828">
              <w:rPr>
                <w:sz w:val="22"/>
                <w:szCs w:val="22"/>
              </w:rPr>
              <w:t>эллептические</w:t>
            </w:r>
            <w:proofErr w:type="spellEnd"/>
            <w:r w:rsidRPr="007B7828">
              <w:rPr>
                <w:sz w:val="22"/>
                <w:szCs w:val="22"/>
              </w:rPr>
              <w:t xml:space="preserve"> тренажеры, велотренажеры, тренажеры силовой направленности).</w:t>
            </w:r>
          </w:p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Лыжная база</w:t>
            </w:r>
          </w:p>
        </w:tc>
        <w:tc>
          <w:tcPr>
            <w:tcW w:w="6379" w:type="dxa"/>
            <w:shd w:val="clear" w:color="auto" w:fill="auto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оснащена оборудованием для подготовки лыж, комплектами лыж, ботинок, палок.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Зал лечебной физической культуры</w:t>
            </w:r>
          </w:p>
        </w:tc>
        <w:tc>
          <w:tcPr>
            <w:tcW w:w="6379" w:type="dxa"/>
            <w:shd w:val="clear" w:color="auto" w:fill="auto"/>
          </w:tcPr>
          <w:p w:rsidR="00091AA8" w:rsidRPr="007B7828" w:rsidRDefault="00091AA8" w:rsidP="007A3670">
            <w:pPr>
              <w:jc w:val="both"/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оборудован массажным столом, гимнастическими скамьями, оборудованием для игры в </w:t>
            </w:r>
            <w:proofErr w:type="spellStart"/>
            <w:r w:rsidRPr="007B7828">
              <w:rPr>
                <w:sz w:val="22"/>
                <w:szCs w:val="22"/>
              </w:rPr>
              <w:t>дартс</w:t>
            </w:r>
            <w:proofErr w:type="spellEnd"/>
            <w:r w:rsidRPr="007B7828">
              <w:rPr>
                <w:sz w:val="22"/>
                <w:szCs w:val="22"/>
              </w:rPr>
              <w:t>. Предназначен для занятий со студентами специальной медицинской группы.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  <w:r w:rsidRPr="007B7828">
              <w:rPr>
                <w:sz w:val="22"/>
                <w:szCs w:val="22"/>
              </w:rPr>
              <w:lastRenderedPageBreak/>
              <w:t>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Математическая логика и теория алгоритмов в прикладной информатике в экономике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Теория систем и системный анализ экономических процессов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rPr>
          <w:trHeight w:val="1835"/>
        </w:trPr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Предметно-ориентированные экономические информационные системы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Учебная аудитория №109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</w:t>
            </w:r>
            <w:r w:rsidRPr="007B7828">
              <w:rPr>
                <w:sz w:val="22"/>
                <w:szCs w:val="22"/>
              </w:rPr>
              <w:lastRenderedPageBreak/>
              <w:t>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Информационное обеспечение управления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Документоведение в информационном обществе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Основы математической обработки экономической информации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 xml:space="preserve">Информационные технологии в оптимизации процесса документационного обеспечения управления </w:t>
            </w:r>
            <w:r w:rsidRPr="007B7828">
              <w:rPr>
                <w:color w:val="000000"/>
                <w:sz w:val="22"/>
                <w:szCs w:val="22"/>
              </w:rPr>
              <w:lastRenderedPageBreak/>
              <w:t>на предприятии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  <w:r w:rsidRPr="007B7828">
              <w:rPr>
                <w:sz w:val="22"/>
                <w:szCs w:val="22"/>
              </w:rPr>
              <w:lastRenderedPageBreak/>
              <w:t>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Финансы и кредит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Налогообложение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Трудовое законодательство в области прикладной информатики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1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 xml:space="preserve">Учебная практика (практика по получению первичных </w:t>
            </w:r>
            <w:r w:rsidRPr="007B7828">
              <w:rPr>
                <w:color w:val="000000"/>
                <w:sz w:val="22"/>
                <w:szCs w:val="22"/>
              </w:rPr>
              <w:lastRenderedPageBreak/>
              <w:t>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</w:t>
            </w:r>
            <w:r w:rsidRPr="007B7828">
              <w:rPr>
                <w:sz w:val="22"/>
                <w:szCs w:val="22"/>
              </w:rPr>
              <w:lastRenderedPageBreak/>
              <w:t>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lastRenderedPageBreak/>
              <w:t xml:space="preserve">21 компьютер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7B7828">
              <w:rPr>
                <w:sz w:val="22"/>
                <w:szCs w:val="22"/>
              </w:rPr>
              <w:lastRenderedPageBreak/>
              <w:t>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Производственная практика (научно-исследовательская работа)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7A367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244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>21 компьютер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7A36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7A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A0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7A367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7A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7B7828">
              <w:rPr>
                <w:sz w:val="22"/>
                <w:szCs w:val="22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8A140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811883">
            <w:pPr>
              <w:rPr>
                <w:color w:val="000000"/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Государственная итоговая аттестация (</w:t>
            </w:r>
            <w:r>
              <w:rPr>
                <w:color w:val="000000"/>
                <w:sz w:val="22"/>
                <w:szCs w:val="22"/>
              </w:rPr>
              <w:t>Государственный экзамен</w:t>
            </w:r>
            <w:r w:rsidRPr="007B78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:rsidR="00091AA8" w:rsidRPr="007B7828" w:rsidRDefault="00091AA8" w:rsidP="008A140B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8A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8A140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8A14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A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8A140B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8A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8A140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8A140B">
            <w:pPr>
              <w:rPr>
                <w:color w:val="000000"/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5244" w:type="dxa"/>
          </w:tcPr>
          <w:p w:rsidR="00091AA8" w:rsidRPr="007B7828" w:rsidRDefault="00091AA8" w:rsidP="008A140B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8A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8A140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8A14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A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8A140B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8A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91AA8" w:rsidTr="00091AA8">
        <w:tc>
          <w:tcPr>
            <w:tcW w:w="805" w:type="dxa"/>
            <w:vMerge w:val="restart"/>
          </w:tcPr>
          <w:p w:rsidR="00091AA8" w:rsidRPr="007B7828" w:rsidRDefault="00091AA8" w:rsidP="008A140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64" w:type="dxa"/>
            <w:vMerge w:val="restart"/>
          </w:tcPr>
          <w:p w:rsidR="00091AA8" w:rsidRPr="007B7828" w:rsidRDefault="00091AA8" w:rsidP="008A140B">
            <w:pPr>
              <w:rPr>
                <w:color w:val="000000"/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Компьютерная графика</w:t>
            </w:r>
          </w:p>
        </w:tc>
        <w:tc>
          <w:tcPr>
            <w:tcW w:w="5244" w:type="dxa"/>
          </w:tcPr>
          <w:p w:rsidR="00091AA8" w:rsidRPr="007B7828" w:rsidRDefault="00091AA8" w:rsidP="008A140B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091AA8" w:rsidRPr="007B7828" w:rsidRDefault="00091AA8" w:rsidP="008A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091AA8" w:rsidTr="00091AA8">
        <w:tc>
          <w:tcPr>
            <w:tcW w:w="805" w:type="dxa"/>
            <w:vMerge/>
          </w:tcPr>
          <w:p w:rsidR="00091AA8" w:rsidRPr="007B7828" w:rsidRDefault="00091AA8" w:rsidP="008A140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091AA8" w:rsidRPr="007B7828" w:rsidRDefault="00091AA8" w:rsidP="008A14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91AA8" w:rsidRPr="007B7828" w:rsidRDefault="0065388B" w:rsidP="008A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091AA8" w:rsidRPr="007B7828">
              <w:rPr>
                <w:sz w:val="22"/>
                <w:szCs w:val="22"/>
              </w:rPr>
              <w:t>.</w:t>
            </w:r>
          </w:p>
          <w:p w:rsidR="00091AA8" w:rsidRPr="007B7828" w:rsidRDefault="00091AA8" w:rsidP="008A140B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91AA8" w:rsidRPr="007B7828" w:rsidRDefault="00091AA8" w:rsidP="008A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0170EA" w:rsidRDefault="000170EA" w:rsidP="00A01B9F">
      <w:pPr>
        <w:jc w:val="center"/>
      </w:pPr>
    </w:p>
    <w:p w:rsidR="00A01B9F" w:rsidRPr="00983750" w:rsidRDefault="00A01B9F" w:rsidP="00A01B9F">
      <w:pPr>
        <w:pStyle w:val="a4"/>
        <w:numPr>
          <w:ilvl w:val="0"/>
          <w:numId w:val="1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>
        <w:rPr>
          <w:bCs/>
          <w:i/>
          <w:sz w:val="20"/>
          <w:szCs w:val="20"/>
        </w:rPr>
        <w:t xml:space="preserve"> </w:t>
      </w:r>
    </w:p>
    <w:p w:rsidR="00A01B9F" w:rsidRDefault="00A01B9F" w:rsidP="00A01B9F">
      <w:pPr>
        <w:rPr>
          <w:bCs/>
          <w:sz w:val="20"/>
          <w:szCs w:val="20"/>
        </w:rPr>
      </w:pPr>
    </w:p>
    <w:sectPr w:rsidR="00A01B9F" w:rsidSect="00E54B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5AB"/>
    <w:multiLevelType w:val="hybridMultilevel"/>
    <w:tmpl w:val="CEBE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F"/>
    <w:rsid w:val="000170EA"/>
    <w:rsid w:val="00017213"/>
    <w:rsid w:val="00082F7F"/>
    <w:rsid w:val="00091AA8"/>
    <w:rsid w:val="00110539"/>
    <w:rsid w:val="00121DC8"/>
    <w:rsid w:val="00156B29"/>
    <w:rsid w:val="001D0FF8"/>
    <w:rsid w:val="001D1E5E"/>
    <w:rsid w:val="002230F2"/>
    <w:rsid w:val="002A4B05"/>
    <w:rsid w:val="003D777D"/>
    <w:rsid w:val="00481017"/>
    <w:rsid w:val="005054D9"/>
    <w:rsid w:val="0051585C"/>
    <w:rsid w:val="005B36E3"/>
    <w:rsid w:val="0065388B"/>
    <w:rsid w:val="006D2780"/>
    <w:rsid w:val="006E3343"/>
    <w:rsid w:val="007A3670"/>
    <w:rsid w:val="007B7828"/>
    <w:rsid w:val="00811883"/>
    <w:rsid w:val="00853E25"/>
    <w:rsid w:val="00874AEF"/>
    <w:rsid w:val="00876F14"/>
    <w:rsid w:val="008A140B"/>
    <w:rsid w:val="008D6D53"/>
    <w:rsid w:val="008F2C4F"/>
    <w:rsid w:val="0094303B"/>
    <w:rsid w:val="00A01B9F"/>
    <w:rsid w:val="00A01E84"/>
    <w:rsid w:val="00A64013"/>
    <w:rsid w:val="00A85C94"/>
    <w:rsid w:val="00AF5906"/>
    <w:rsid w:val="00B11B01"/>
    <w:rsid w:val="00B2224D"/>
    <w:rsid w:val="00BE1A60"/>
    <w:rsid w:val="00BE3C12"/>
    <w:rsid w:val="00BE5C85"/>
    <w:rsid w:val="00C007D6"/>
    <w:rsid w:val="00C27F3B"/>
    <w:rsid w:val="00C40A2D"/>
    <w:rsid w:val="00C65497"/>
    <w:rsid w:val="00CC5C10"/>
    <w:rsid w:val="00D22B14"/>
    <w:rsid w:val="00D36E87"/>
    <w:rsid w:val="00D6185B"/>
    <w:rsid w:val="00D74BC9"/>
    <w:rsid w:val="00E01D4C"/>
    <w:rsid w:val="00E353FD"/>
    <w:rsid w:val="00E54B6A"/>
    <w:rsid w:val="00E66386"/>
    <w:rsid w:val="00ED125B"/>
    <w:rsid w:val="00F4182E"/>
    <w:rsid w:val="00F517B5"/>
    <w:rsid w:val="00F70777"/>
    <w:rsid w:val="00F77679"/>
    <w:rsid w:val="00F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E12F-2BE4-493D-B1F5-88AD44CE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0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1B9F"/>
    <w:pPr>
      <w:ind w:left="720"/>
      <w:contextualSpacing/>
    </w:pPr>
  </w:style>
  <w:style w:type="character" w:styleId="a5">
    <w:name w:val="annotation reference"/>
    <w:basedOn w:val="a0"/>
    <w:rsid w:val="00F4182E"/>
    <w:rPr>
      <w:sz w:val="16"/>
      <w:szCs w:val="16"/>
    </w:rPr>
  </w:style>
  <w:style w:type="paragraph" w:styleId="a6">
    <w:name w:val="annotation text"/>
    <w:basedOn w:val="a"/>
    <w:link w:val="a7"/>
    <w:rsid w:val="00F418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F41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F4182E"/>
    <w:rPr>
      <w:b/>
      <w:bCs/>
    </w:rPr>
  </w:style>
  <w:style w:type="character" w:customStyle="1" w:styleId="a9">
    <w:name w:val="Тема примечания Знак"/>
    <w:basedOn w:val="a7"/>
    <w:link w:val="a8"/>
    <w:rsid w:val="00F41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F418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41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7772</Words>
  <Characters>44306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Борисовна Крюкова</cp:lastModifiedBy>
  <cp:revision>15</cp:revision>
  <cp:lastPrinted>2018-11-21T11:24:00Z</cp:lastPrinted>
  <dcterms:created xsi:type="dcterms:W3CDTF">2018-09-26T17:42:00Z</dcterms:created>
  <dcterms:modified xsi:type="dcterms:W3CDTF">2019-01-24T16:03:00Z</dcterms:modified>
</cp:coreProperties>
</file>