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657" w:rsidRPr="00586657" w:rsidRDefault="00586657" w:rsidP="00586657">
      <w:pPr>
        <w:pStyle w:val="a6"/>
        <w:spacing w:before="60"/>
        <w:jc w:val="center"/>
      </w:pPr>
      <w:bookmarkStart w:id="0" w:name="_Toc255399132"/>
      <w:bookmarkStart w:id="1" w:name="_Toc420769968"/>
      <w:bookmarkStart w:id="2" w:name="_Toc420775563"/>
      <w:bookmarkStart w:id="3" w:name="_Toc463454745"/>
      <w:r w:rsidRPr="00586657">
        <w:t>ГОСУДАРСТВЕННОЕ АВТОНОМНОЕ ОБРАЗОВАТЕЛЬНОЕ УЧРЕЖДЕНИЕ ВЫСШЕГО ОБРАЗОВАНИЯ ЛЕНИНГРАДСКОЙ ОБЛАСТИ</w:t>
      </w:r>
    </w:p>
    <w:p w:rsidR="00586657" w:rsidRPr="00586657" w:rsidRDefault="00586657" w:rsidP="00586657">
      <w:pPr>
        <w:pStyle w:val="txt"/>
        <w:spacing w:before="0" w:beforeAutospacing="0" w:after="0" w:afterAutospacing="0"/>
        <w:ind w:right="-6"/>
        <w:jc w:val="center"/>
        <w:rPr>
          <w:b/>
        </w:rPr>
      </w:pPr>
    </w:p>
    <w:p w:rsidR="00586657" w:rsidRPr="00586657" w:rsidRDefault="00586657" w:rsidP="00586657">
      <w:pPr>
        <w:pStyle w:val="txt"/>
        <w:spacing w:before="0" w:beforeAutospacing="0" w:after="0" w:afterAutospacing="0"/>
        <w:ind w:right="-6"/>
        <w:jc w:val="center"/>
        <w:rPr>
          <w:b/>
        </w:rPr>
      </w:pPr>
      <w:r w:rsidRPr="00586657">
        <w:rPr>
          <w:b/>
        </w:rPr>
        <w:t xml:space="preserve">«ЛЕНИНГРАДСКИЙ ГОСУДАРСТВЕННЫЙ УНИВЕРСИТЕТ </w:t>
      </w:r>
    </w:p>
    <w:p w:rsidR="00586657" w:rsidRPr="00586657" w:rsidRDefault="00586657" w:rsidP="00586657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 w:rsidRPr="00586657">
        <w:rPr>
          <w:b/>
        </w:rPr>
        <w:t>ИМЕНИ А.С. ПУШКИНА»</w:t>
      </w:r>
    </w:p>
    <w:p w:rsidR="00586657" w:rsidRPr="00586657" w:rsidRDefault="00586657" w:rsidP="00586657">
      <w:pPr>
        <w:pStyle w:val="txt"/>
        <w:spacing w:before="0" w:beforeAutospacing="0" w:after="0" w:afterAutospacing="0"/>
        <w:ind w:left="1080" w:right="1700"/>
        <w:jc w:val="center"/>
        <w:rPr>
          <w:b/>
          <w:bCs/>
        </w:rPr>
      </w:pPr>
    </w:p>
    <w:p w:rsidR="00586657" w:rsidRPr="00586657" w:rsidRDefault="00586657" w:rsidP="00586657">
      <w:pPr>
        <w:jc w:val="center"/>
        <w:rPr>
          <w:bCs/>
        </w:rPr>
      </w:pPr>
      <w:r w:rsidRPr="0058665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1819AE" wp14:editId="349DE43B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</wp:posOffset>
                </wp:positionV>
                <wp:extent cx="533400" cy="1143000"/>
                <wp:effectExtent l="3810" t="0" r="0" b="381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6657" w:rsidRPr="00F51A0D" w:rsidRDefault="00586657" w:rsidP="00586657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1819AE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27pt;margin-top:.9pt;width:42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" filled="f" stroked="f">
                <v:textbox style="layout-flow:vertical;mso-layout-flow-alt:bottom-to-top">
                  <w:txbxContent>
                    <w:p w:rsidR="00586657" w:rsidRPr="00F51A0D" w:rsidRDefault="00586657" w:rsidP="00586657"/>
                  </w:txbxContent>
                </v:textbox>
              </v:shape>
            </w:pict>
          </mc:Fallback>
        </mc:AlternateContent>
      </w:r>
    </w:p>
    <w:p w:rsidR="00586657" w:rsidRPr="00586657" w:rsidRDefault="00586657" w:rsidP="00586657">
      <w:pPr>
        <w:pStyle w:val="ae"/>
        <w:ind w:left="1418" w:right="1700"/>
        <w:rPr>
          <w:bCs/>
        </w:rPr>
      </w:pPr>
    </w:p>
    <w:p w:rsidR="00586657" w:rsidRPr="00586657" w:rsidRDefault="00586657" w:rsidP="00586657">
      <w:pPr>
        <w:ind w:left="5040"/>
      </w:pPr>
      <w:r w:rsidRPr="00586657">
        <w:t>УТВЕРЖДАЮ</w:t>
      </w:r>
    </w:p>
    <w:p w:rsidR="00586657" w:rsidRPr="00586657" w:rsidRDefault="00586657" w:rsidP="00586657">
      <w:pPr>
        <w:ind w:left="5040"/>
      </w:pPr>
      <w:r w:rsidRPr="0058665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4971DE" wp14:editId="24A22199">
                <wp:simplePos x="0" y="0"/>
                <wp:positionH relativeFrom="column">
                  <wp:posOffset>1531620</wp:posOffset>
                </wp:positionH>
                <wp:positionV relativeFrom="paragraph">
                  <wp:posOffset>85090</wp:posOffset>
                </wp:positionV>
                <wp:extent cx="1028700" cy="457200"/>
                <wp:effectExtent l="1905" t="2540" r="0" b="0"/>
                <wp:wrapNone/>
                <wp:docPr id="1594521335" name="Прямоугольник 1594521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6657" w:rsidRDefault="00586657" w:rsidP="005866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4971DE" id="Прямоугольник 1594521335" o:spid="_x0000_s1027" style="position:absolute;left:0;text-align:left;margin-left:120.6pt;margin-top:6.7pt;width:8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" stroked="f">
                <v:textbox>
                  <w:txbxContent>
                    <w:p w:rsidR="00586657" w:rsidRDefault="00586657" w:rsidP="0058665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586657">
        <w:t>Проректор по учебно-методической работе</w:t>
      </w:r>
    </w:p>
    <w:p w:rsidR="00586657" w:rsidRPr="00586657" w:rsidRDefault="00586657" w:rsidP="00586657">
      <w:pPr>
        <w:ind w:left="5040"/>
      </w:pPr>
    </w:p>
    <w:p w:rsidR="00586657" w:rsidRPr="00586657" w:rsidRDefault="00586657" w:rsidP="00586657">
      <w:pPr>
        <w:ind w:left="5040"/>
      </w:pPr>
      <w:r w:rsidRPr="00586657">
        <w:t>____________________С.Н. Большаков</w:t>
      </w:r>
    </w:p>
    <w:p w:rsidR="00586657" w:rsidRPr="00586657" w:rsidRDefault="00762EF7" w:rsidP="00586657">
      <w:pPr>
        <w:ind w:left="5040"/>
      </w:pPr>
      <w:r>
        <w:t>___________________</w:t>
      </w:r>
    </w:p>
    <w:p w:rsidR="00586657" w:rsidRPr="00586657" w:rsidRDefault="00586657" w:rsidP="00586657">
      <w:pPr>
        <w:ind w:left="5040"/>
      </w:pPr>
    </w:p>
    <w:p w:rsidR="00586657" w:rsidRPr="00586657" w:rsidRDefault="00586657" w:rsidP="00586657">
      <w:pPr>
        <w:ind w:left="5040"/>
      </w:pPr>
    </w:p>
    <w:p w:rsidR="00586657" w:rsidRDefault="00586657" w:rsidP="00586657">
      <w:pPr>
        <w:rPr>
          <w:bCs/>
          <w:sz w:val="36"/>
        </w:rPr>
      </w:pPr>
    </w:p>
    <w:p w:rsidR="00974F68" w:rsidRPr="00586657" w:rsidRDefault="00974F68" w:rsidP="00586657">
      <w:pPr>
        <w:rPr>
          <w:bCs/>
          <w:sz w:val="36"/>
        </w:rPr>
      </w:pPr>
    </w:p>
    <w:p w:rsidR="00586657" w:rsidRPr="00586657" w:rsidRDefault="00586657" w:rsidP="00586657">
      <w:pPr>
        <w:pStyle w:val="4"/>
        <w:jc w:val="center"/>
        <w:rPr>
          <w:rFonts w:ascii="Times New Roman" w:hAnsi="Times New Roman"/>
          <w:b w:val="0"/>
          <w:bCs w:val="0"/>
        </w:rPr>
      </w:pPr>
      <w:r w:rsidRPr="00586657">
        <w:rPr>
          <w:rFonts w:ascii="Times New Roman" w:hAnsi="Times New Roman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EFBD26" wp14:editId="5A386173">
                <wp:simplePos x="0" y="0"/>
                <wp:positionH relativeFrom="column">
                  <wp:posOffset>-68580</wp:posOffset>
                </wp:positionH>
                <wp:positionV relativeFrom="paragraph">
                  <wp:posOffset>27940</wp:posOffset>
                </wp:positionV>
                <wp:extent cx="1255395" cy="342900"/>
                <wp:effectExtent l="1905" t="381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539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6657" w:rsidRDefault="00586657" w:rsidP="00586657">
                            <w:pPr>
                              <w:pStyle w:val="af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EFBD26" id="Прямоугольник 1" o:spid="_x0000_s1028" style="position:absolute;left:0;text-align:left;margin-left:-5.4pt;margin-top:2.2pt;width:98.8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" stroked="f">
                <v:textbox>
                  <w:txbxContent>
                    <w:p w:rsidR="00586657" w:rsidRDefault="00586657" w:rsidP="00586657">
                      <w:pPr>
                        <w:pStyle w:val="af3"/>
                      </w:pPr>
                    </w:p>
                  </w:txbxContent>
                </v:textbox>
              </v:rect>
            </w:pict>
          </mc:Fallback>
        </mc:AlternateContent>
      </w:r>
      <w:r w:rsidRPr="00586657">
        <w:rPr>
          <w:rFonts w:ascii="Times New Roman" w:hAnsi="Times New Roman"/>
          <w:b w:val="0"/>
          <w:bCs w:val="0"/>
        </w:rPr>
        <w:t>РАБОЧАЯ ПРОГРАММА</w:t>
      </w:r>
    </w:p>
    <w:p w:rsidR="00586657" w:rsidRPr="00586657" w:rsidRDefault="00586657" w:rsidP="00586657">
      <w:pPr>
        <w:jc w:val="center"/>
        <w:rPr>
          <w:bCs/>
        </w:rPr>
      </w:pPr>
      <w:r w:rsidRPr="00586657">
        <w:rPr>
          <w:bCs/>
        </w:rPr>
        <w:t>дисциплины</w:t>
      </w:r>
    </w:p>
    <w:p w:rsidR="00586657" w:rsidRPr="00586657" w:rsidRDefault="00586657" w:rsidP="00586657">
      <w:pPr>
        <w:tabs>
          <w:tab w:val="left" w:pos="748"/>
          <w:tab w:val="left" w:pos="828"/>
          <w:tab w:val="left" w:pos="3822"/>
        </w:tabs>
        <w:ind w:hanging="40"/>
        <w:jc w:val="center"/>
        <w:rPr>
          <w:bCs/>
        </w:rPr>
      </w:pPr>
    </w:p>
    <w:p w:rsidR="00586657" w:rsidRPr="000B5E52" w:rsidRDefault="00586657" w:rsidP="00586657">
      <w:pPr>
        <w:autoSpaceDE w:val="0"/>
        <w:autoSpaceDN w:val="0"/>
        <w:adjustRightInd w:val="0"/>
        <w:jc w:val="center"/>
        <w:rPr>
          <w:b/>
          <w:bCs/>
          <w:caps/>
        </w:rPr>
      </w:pPr>
      <w:r w:rsidRPr="00F73AF9">
        <w:rPr>
          <w:caps/>
          <w:color w:val="000000" w:themeColor="text1"/>
        </w:rPr>
        <w:t>Б</w:t>
      </w:r>
      <w:proofErr w:type="gramStart"/>
      <w:r w:rsidRPr="00F73AF9">
        <w:rPr>
          <w:caps/>
          <w:color w:val="000000" w:themeColor="text1"/>
        </w:rPr>
        <w:t>1.</w:t>
      </w:r>
      <w:r w:rsidR="00DB0665">
        <w:rPr>
          <w:caps/>
          <w:color w:val="000000" w:themeColor="text1"/>
        </w:rPr>
        <w:t>В.</w:t>
      </w:r>
      <w:proofErr w:type="gramEnd"/>
      <w:r w:rsidR="00DB0665">
        <w:rPr>
          <w:caps/>
          <w:color w:val="000000" w:themeColor="text1"/>
        </w:rPr>
        <w:t>01</w:t>
      </w:r>
      <w:r w:rsidRPr="00F73AF9">
        <w:rPr>
          <w:caps/>
          <w:color w:val="000000" w:themeColor="text1"/>
        </w:rPr>
        <w:t xml:space="preserve"> </w:t>
      </w:r>
      <w:r w:rsidRPr="000B5E52">
        <w:rPr>
          <w:b/>
          <w:bCs/>
          <w:caps/>
        </w:rPr>
        <w:t>Корпоративные финансы</w:t>
      </w:r>
    </w:p>
    <w:p w:rsidR="00586657" w:rsidRPr="00586657" w:rsidRDefault="00586657" w:rsidP="00586657">
      <w:pPr>
        <w:pStyle w:val="5"/>
        <w:spacing w:before="0"/>
        <w:jc w:val="center"/>
        <w:rPr>
          <w:rFonts w:ascii="Times New Roman" w:hAnsi="Times New Roman" w:cs="Times New Roman"/>
          <w:bCs/>
          <w:i/>
          <w:iCs/>
          <w:color w:val="FF0000"/>
          <w:sz w:val="28"/>
          <w:vertAlign w:val="subscript"/>
        </w:rPr>
      </w:pPr>
    </w:p>
    <w:p w:rsidR="00586657" w:rsidRPr="00586657" w:rsidRDefault="00586657" w:rsidP="00586657">
      <w:pPr>
        <w:ind w:left="1152"/>
        <w:jc w:val="both"/>
        <w:rPr>
          <w:bCs/>
          <w:sz w:val="28"/>
          <w:vertAlign w:val="subscript"/>
        </w:rPr>
      </w:pPr>
    </w:p>
    <w:p w:rsidR="00586657" w:rsidRPr="00586657" w:rsidRDefault="00586657" w:rsidP="00586657">
      <w:pPr>
        <w:jc w:val="center"/>
        <w:rPr>
          <w:b/>
        </w:rPr>
      </w:pPr>
      <w:r w:rsidRPr="00586657">
        <w:rPr>
          <w:bCs/>
        </w:rPr>
        <w:t xml:space="preserve">Направление подготовки </w:t>
      </w:r>
      <w:r w:rsidRPr="00586657">
        <w:rPr>
          <w:b/>
        </w:rPr>
        <w:t>38.03.01 Экономика</w:t>
      </w:r>
    </w:p>
    <w:p w:rsidR="00586657" w:rsidRPr="00586657" w:rsidRDefault="00586657" w:rsidP="00586657">
      <w:pPr>
        <w:jc w:val="center"/>
        <w:rPr>
          <w:color w:val="FF0000"/>
        </w:rPr>
      </w:pPr>
      <w:r w:rsidRPr="00586657">
        <w:t xml:space="preserve">Направленность (профиль) </w:t>
      </w:r>
      <w:r w:rsidR="00DB0665">
        <w:rPr>
          <w:b/>
          <w:color w:val="000000" w:themeColor="text1"/>
        </w:rPr>
        <w:t>Финансы и кредит</w:t>
      </w:r>
    </w:p>
    <w:p w:rsidR="00586657" w:rsidRPr="00586657" w:rsidRDefault="00586657" w:rsidP="00586657">
      <w:pPr>
        <w:ind w:left="1152"/>
        <w:jc w:val="center"/>
        <w:rPr>
          <w:b/>
          <w:bCs/>
          <w:i/>
        </w:rPr>
      </w:pPr>
    </w:p>
    <w:p w:rsidR="00586657" w:rsidRPr="00586657" w:rsidRDefault="00586657" w:rsidP="00586657">
      <w:pPr>
        <w:tabs>
          <w:tab w:val="left" w:pos="3822"/>
        </w:tabs>
        <w:jc w:val="center"/>
        <w:rPr>
          <w:bCs/>
        </w:rPr>
      </w:pPr>
      <w:r w:rsidRPr="00586657">
        <w:rPr>
          <w:bCs/>
        </w:rPr>
        <w:t>(год начала подготовки – 202</w:t>
      </w:r>
      <w:r w:rsidR="00DB0665">
        <w:rPr>
          <w:bCs/>
        </w:rPr>
        <w:t>0</w:t>
      </w:r>
      <w:r w:rsidRPr="00586657">
        <w:rPr>
          <w:bCs/>
        </w:rPr>
        <w:t>)</w:t>
      </w:r>
    </w:p>
    <w:p w:rsidR="00586657" w:rsidRPr="00586657" w:rsidRDefault="00586657" w:rsidP="00586657">
      <w:pPr>
        <w:ind w:left="1152"/>
        <w:jc w:val="center"/>
        <w:rPr>
          <w:b/>
          <w:bCs/>
          <w:i/>
        </w:rPr>
      </w:pPr>
    </w:p>
    <w:p w:rsidR="00586657" w:rsidRPr="00586657" w:rsidRDefault="00586657" w:rsidP="00586657">
      <w:pPr>
        <w:ind w:left="1152"/>
        <w:jc w:val="both"/>
        <w:rPr>
          <w:bCs/>
        </w:rPr>
      </w:pPr>
    </w:p>
    <w:p w:rsidR="00586657" w:rsidRPr="00586657" w:rsidRDefault="00586657" w:rsidP="00586657">
      <w:pPr>
        <w:ind w:left="1152"/>
        <w:jc w:val="both"/>
        <w:rPr>
          <w:bCs/>
        </w:rPr>
      </w:pPr>
    </w:p>
    <w:p w:rsidR="00586657" w:rsidRPr="00586657" w:rsidRDefault="00586657" w:rsidP="00586657">
      <w:pPr>
        <w:jc w:val="center"/>
        <w:rPr>
          <w:bCs/>
        </w:rPr>
      </w:pPr>
    </w:p>
    <w:p w:rsidR="00586657" w:rsidRPr="00586657" w:rsidRDefault="00586657" w:rsidP="00586657">
      <w:pPr>
        <w:jc w:val="center"/>
        <w:rPr>
          <w:bCs/>
        </w:rPr>
      </w:pPr>
    </w:p>
    <w:p w:rsidR="00586657" w:rsidRPr="00586657" w:rsidRDefault="00586657" w:rsidP="00586657">
      <w:pPr>
        <w:jc w:val="center"/>
        <w:rPr>
          <w:bCs/>
        </w:rPr>
      </w:pPr>
    </w:p>
    <w:p w:rsidR="00586657" w:rsidRPr="00586657" w:rsidRDefault="00586657" w:rsidP="00586657">
      <w:pPr>
        <w:jc w:val="center"/>
        <w:rPr>
          <w:bCs/>
        </w:rPr>
      </w:pPr>
    </w:p>
    <w:p w:rsidR="00586657" w:rsidRPr="00586657" w:rsidRDefault="00586657" w:rsidP="00586657">
      <w:pPr>
        <w:jc w:val="center"/>
        <w:rPr>
          <w:bCs/>
        </w:rPr>
      </w:pPr>
    </w:p>
    <w:p w:rsidR="00586657" w:rsidRPr="00586657" w:rsidRDefault="00586657" w:rsidP="00586657">
      <w:pPr>
        <w:jc w:val="center"/>
        <w:rPr>
          <w:bCs/>
        </w:rPr>
      </w:pPr>
    </w:p>
    <w:p w:rsidR="00586657" w:rsidRPr="00586657" w:rsidRDefault="00586657" w:rsidP="00586657">
      <w:pPr>
        <w:jc w:val="center"/>
        <w:rPr>
          <w:bCs/>
        </w:rPr>
      </w:pPr>
    </w:p>
    <w:p w:rsidR="00586657" w:rsidRPr="00586657" w:rsidRDefault="00586657" w:rsidP="00586657">
      <w:pPr>
        <w:jc w:val="center"/>
        <w:rPr>
          <w:bCs/>
        </w:rPr>
      </w:pPr>
    </w:p>
    <w:p w:rsidR="00586657" w:rsidRPr="00586657" w:rsidRDefault="00586657" w:rsidP="00586657">
      <w:pPr>
        <w:jc w:val="center"/>
        <w:rPr>
          <w:bCs/>
        </w:rPr>
      </w:pPr>
    </w:p>
    <w:p w:rsidR="00586657" w:rsidRPr="00586657" w:rsidRDefault="00586657" w:rsidP="00586657">
      <w:pPr>
        <w:jc w:val="center"/>
        <w:rPr>
          <w:bCs/>
        </w:rPr>
      </w:pPr>
    </w:p>
    <w:p w:rsidR="00586657" w:rsidRPr="00586657" w:rsidRDefault="00586657" w:rsidP="00586657">
      <w:pPr>
        <w:jc w:val="center"/>
        <w:rPr>
          <w:bCs/>
        </w:rPr>
      </w:pPr>
    </w:p>
    <w:p w:rsidR="00586657" w:rsidRPr="00586657" w:rsidRDefault="00586657" w:rsidP="00586657">
      <w:pPr>
        <w:jc w:val="center"/>
        <w:rPr>
          <w:bCs/>
        </w:rPr>
      </w:pPr>
    </w:p>
    <w:p w:rsidR="00586657" w:rsidRDefault="00586657" w:rsidP="00586657">
      <w:pPr>
        <w:jc w:val="center"/>
        <w:rPr>
          <w:bCs/>
        </w:rPr>
      </w:pPr>
    </w:p>
    <w:p w:rsidR="00974F68" w:rsidRPr="00586657" w:rsidRDefault="00974F68" w:rsidP="00586657">
      <w:pPr>
        <w:jc w:val="center"/>
        <w:rPr>
          <w:bCs/>
        </w:rPr>
      </w:pPr>
    </w:p>
    <w:p w:rsidR="00586657" w:rsidRPr="00586657" w:rsidRDefault="00586657" w:rsidP="00586657">
      <w:pPr>
        <w:jc w:val="center"/>
        <w:rPr>
          <w:bCs/>
        </w:rPr>
      </w:pPr>
    </w:p>
    <w:p w:rsidR="00586657" w:rsidRPr="00586657" w:rsidRDefault="00586657" w:rsidP="00586657">
      <w:pPr>
        <w:jc w:val="center"/>
      </w:pPr>
      <w:r w:rsidRPr="00586657">
        <w:t>Санкт-Петербург</w:t>
      </w:r>
    </w:p>
    <w:p w:rsidR="00586657" w:rsidRPr="00586657" w:rsidRDefault="00586657" w:rsidP="00586657">
      <w:pPr>
        <w:pStyle w:val="ac"/>
        <w:jc w:val="center"/>
      </w:pPr>
      <w:r w:rsidRPr="00586657">
        <w:t>202</w:t>
      </w:r>
      <w:r w:rsidR="00DB0665">
        <w:t>0</w:t>
      </w:r>
    </w:p>
    <w:p w:rsidR="001C6C5B" w:rsidRPr="000B5E52" w:rsidRDefault="00586657" w:rsidP="00DB0665">
      <w:pPr>
        <w:pStyle w:val="1"/>
        <w:rPr>
          <w:b w:val="0"/>
        </w:rPr>
      </w:pPr>
      <w:r w:rsidRPr="00586657">
        <w:br w:type="page"/>
      </w:r>
      <w:bookmarkEnd w:id="0"/>
      <w:bookmarkEnd w:id="1"/>
      <w:bookmarkEnd w:id="2"/>
      <w:bookmarkEnd w:id="3"/>
    </w:p>
    <w:p w:rsidR="00516302" w:rsidRPr="000B5E52" w:rsidRDefault="00516302" w:rsidP="00516302">
      <w:pPr>
        <w:pStyle w:val="1"/>
        <w:rPr>
          <w:sz w:val="24"/>
          <w:szCs w:val="24"/>
        </w:rPr>
      </w:pPr>
      <w:bookmarkStart w:id="4" w:name="_Toc463454746"/>
      <w:r w:rsidRPr="000B5E52">
        <w:rPr>
          <w:sz w:val="24"/>
          <w:szCs w:val="24"/>
        </w:rPr>
        <w:lastRenderedPageBreak/>
        <w:t xml:space="preserve">2. Место </w:t>
      </w:r>
      <w:r w:rsidR="00033876" w:rsidRPr="000B5E52">
        <w:rPr>
          <w:sz w:val="24"/>
          <w:szCs w:val="24"/>
        </w:rPr>
        <w:t>ДИСЦИПЛИНЫ В</w:t>
      </w:r>
      <w:r w:rsidRPr="000B5E52">
        <w:rPr>
          <w:sz w:val="24"/>
          <w:szCs w:val="24"/>
        </w:rPr>
        <w:t xml:space="preserve"> структуре образовательной программы </w:t>
      </w:r>
      <w:bookmarkEnd w:id="4"/>
    </w:p>
    <w:p w:rsidR="00516302" w:rsidRPr="000B5E52" w:rsidRDefault="00516302" w:rsidP="00516302">
      <w:pPr>
        <w:ind w:left="360"/>
      </w:pPr>
    </w:p>
    <w:p w:rsidR="00F81456" w:rsidRPr="003D2298" w:rsidRDefault="00F81456" w:rsidP="001D44BC">
      <w:pPr>
        <w:tabs>
          <w:tab w:val="left" w:pos="1005"/>
        </w:tabs>
        <w:ind w:firstLine="680"/>
        <w:contextualSpacing/>
        <w:jc w:val="both"/>
      </w:pPr>
      <w:bookmarkStart w:id="5" w:name="_Toc437123395"/>
      <w:r w:rsidRPr="003D2298">
        <w:rPr>
          <w:bCs/>
        </w:rPr>
        <w:t xml:space="preserve">Цель </w:t>
      </w:r>
      <w:r w:rsidRPr="00F81456">
        <w:rPr>
          <w:color w:val="000000" w:themeColor="text1"/>
        </w:rPr>
        <w:t xml:space="preserve">дисциплины: сформировать у обучающихся в качестве результатов обучения по дисциплине систему знаний, умений и навыков </w:t>
      </w:r>
      <w:r w:rsidRPr="00F81456">
        <w:rPr>
          <w:rFonts w:cs="Arial"/>
          <w:color w:val="000000" w:themeColor="text1"/>
        </w:rPr>
        <w:t xml:space="preserve">в области </w:t>
      </w:r>
      <w:r w:rsidRPr="000B5E52">
        <w:rPr>
          <w:rFonts w:cs="Arial"/>
          <w:color w:val="000000" w:themeColor="text1"/>
        </w:rPr>
        <w:t>финансов предприятий и корпораций</w:t>
      </w:r>
      <w:r w:rsidRPr="003D2298">
        <w:rPr>
          <w:rFonts w:eastAsia="MS Mincho"/>
        </w:rPr>
        <w:t>.</w:t>
      </w:r>
    </w:p>
    <w:p w:rsidR="001D747F" w:rsidRPr="000B5E52" w:rsidRDefault="003F582E" w:rsidP="001D44BC">
      <w:pPr>
        <w:shd w:val="clear" w:color="auto" w:fill="FFFFFF"/>
        <w:ind w:firstLine="709"/>
        <w:jc w:val="both"/>
        <w:rPr>
          <w:rFonts w:cs="Arial"/>
          <w:color w:val="000000" w:themeColor="text1"/>
        </w:rPr>
      </w:pPr>
      <w:r w:rsidRPr="00F81456">
        <w:t>Задачи</w:t>
      </w:r>
      <w:r w:rsidR="001D747F" w:rsidRPr="00F81456">
        <w:t xml:space="preserve"> дисциплины</w:t>
      </w:r>
      <w:r w:rsidR="00F81456">
        <w:t>:</w:t>
      </w:r>
      <w:r w:rsidR="001D747F" w:rsidRPr="000B5E52">
        <w:rPr>
          <w:color w:val="000000" w:themeColor="text1"/>
        </w:rPr>
        <w:t xml:space="preserve"> формирование необходимых </w:t>
      </w:r>
      <w:r w:rsidR="001D747F" w:rsidRPr="000B5E52">
        <w:rPr>
          <w:rFonts w:cs="Arial"/>
          <w:color w:val="000000" w:themeColor="text1"/>
        </w:rPr>
        <w:t>теоретических знаний</w:t>
      </w:r>
      <w:r w:rsidR="00F81456">
        <w:rPr>
          <w:rFonts w:cs="Arial"/>
          <w:color w:val="000000" w:themeColor="text1"/>
        </w:rPr>
        <w:t xml:space="preserve"> о </w:t>
      </w:r>
      <w:r w:rsidR="005A3B60">
        <w:rPr>
          <w:rFonts w:cs="Arial"/>
          <w:color w:val="000000" w:themeColor="text1"/>
        </w:rPr>
        <w:t>системе корпоративного финансового управления;</w:t>
      </w:r>
      <w:r w:rsidR="001D747F" w:rsidRPr="000B5E52">
        <w:rPr>
          <w:rFonts w:cs="Arial"/>
          <w:color w:val="000000" w:themeColor="text1"/>
        </w:rPr>
        <w:t xml:space="preserve"> умений </w:t>
      </w:r>
      <w:r w:rsidR="00F81456">
        <w:rPr>
          <w:rFonts w:cs="Arial"/>
          <w:color w:val="000000" w:themeColor="text1"/>
        </w:rPr>
        <w:t>использовать современные методы прогнозирования</w:t>
      </w:r>
      <w:r w:rsidR="005A3B60">
        <w:rPr>
          <w:rFonts w:cs="Arial"/>
          <w:color w:val="000000" w:themeColor="text1"/>
        </w:rPr>
        <w:t>, планирования, оценки и контроля производственной, инвестиционной, финансовой деятельности корпораций;</w:t>
      </w:r>
      <w:r w:rsidR="00C857C4" w:rsidRPr="000B5E52">
        <w:rPr>
          <w:rFonts w:cs="Arial"/>
          <w:color w:val="000000" w:themeColor="text1"/>
        </w:rPr>
        <w:t xml:space="preserve"> </w:t>
      </w:r>
      <w:r w:rsidR="001D747F" w:rsidRPr="000B5E52">
        <w:rPr>
          <w:rFonts w:cs="Arial"/>
          <w:color w:val="000000" w:themeColor="text1"/>
        </w:rPr>
        <w:t xml:space="preserve">практических навыков </w:t>
      </w:r>
      <w:r w:rsidR="005A3B60">
        <w:rPr>
          <w:rFonts w:cs="Arial"/>
          <w:color w:val="000000" w:themeColor="text1"/>
        </w:rPr>
        <w:t>анализа финансово-хозяйственной деятельности корпораций</w:t>
      </w:r>
      <w:r w:rsidR="00F81456">
        <w:rPr>
          <w:rFonts w:cs="Arial"/>
          <w:color w:val="000000" w:themeColor="text1"/>
        </w:rPr>
        <w:t xml:space="preserve"> </w:t>
      </w:r>
      <w:r w:rsidR="001D747F" w:rsidRPr="000B5E52">
        <w:rPr>
          <w:rFonts w:cs="Arial"/>
          <w:color w:val="000000" w:themeColor="text1"/>
        </w:rPr>
        <w:t>как элементов компетенций, формируемых у студентов в результате обучения.</w:t>
      </w:r>
    </w:p>
    <w:p w:rsidR="005A3B60" w:rsidRDefault="005A3B60" w:rsidP="005A3B60">
      <w:pPr>
        <w:jc w:val="both"/>
        <w:rPr>
          <w:b/>
          <w:bCs/>
        </w:rPr>
      </w:pPr>
      <w:bookmarkStart w:id="6" w:name="_Toc463454747"/>
      <w:bookmarkEnd w:id="5"/>
    </w:p>
    <w:p w:rsidR="002908BE" w:rsidRDefault="002908BE" w:rsidP="005A3B60">
      <w:pPr>
        <w:jc w:val="both"/>
        <w:rPr>
          <w:b/>
          <w:bCs/>
        </w:rPr>
      </w:pPr>
    </w:p>
    <w:p w:rsidR="00516302" w:rsidRPr="000B5E52" w:rsidRDefault="00516302" w:rsidP="00516302">
      <w:pPr>
        <w:pStyle w:val="1"/>
        <w:rPr>
          <w:sz w:val="24"/>
          <w:szCs w:val="24"/>
        </w:rPr>
      </w:pPr>
      <w:r w:rsidRPr="000B5E52">
        <w:rPr>
          <w:sz w:val="24"/>
          <w:szCs w:val="24"/>
        </w:rPr>
        <w:t>3. Объем дисциплины и виды учебной работы</w:t>
      </w:r>
      <w:bookmarkEnd w:id="6"/>
    </w:p>
    <w:p w:rsidR="00516302" w:rsidRPr="000B5E52" w:rsidRDefault="00516302" w:rsidP="00516302">
      <w:pPr>
        <w:ind w:firstLine="567"/>
        <w:jc w:val="right"/>
      </w:pPr>
      <w:bookmarkStart w:id="7" w:name="_Toc420775570"/>
    </w:p>
    <w:p w:rsidR="00762EF7" w:rsidRDefault="00762EF7" w:rsidP="00762EF7">
      <w:pPr>
        <w:ind w:firstLine="709"/>
        <w:contextualSpacing/>
        <w:jc w:val="both"/>
      </w:pPr>
      <w:bookmarkStart w:id="8" w:name="_Toc463454748"/>
      <w:bookmarkStart w:id="9" w:name="_Toc437123399"/>
      <w:r w:rsidRPr="000B5E52">
        <w:t xml:space="preserve">Общая трудоёмкость освоения дисциплины составляет </w:t>
      </w:r>
      <w:r w:rsidR="00325396">
        <w:t>5</w:t>
      </w:r>
      <w:r w:rsidRPr="000B5E52">
        <w:t xml:space="preserve"> зачетн</w:t>
      </w:r>
      <w:r w:rsidR="00325396">
        <w:t>ых единиц</w:t>
      </w:r>
      <w:r w:rsidRPr="000B5E52">
        <w:t xml:space="preserve">, </w:t>
      </w:r>
      <w:r>
        <w:t>1</w:t>
      </w:r>
      <w:r w:rsidR="00325396">
        <w:t xml:space="preserve">80 </w:t>
      </w:r>
      <w:r w:rsidRPr="000B5E52">
        <w:t>академических час</w:t>
      </w:r>
      <w:r>
        <w:t>ов</w:t>
      </w:r>
      <w:r w:rsidRPr="000B5E52">
        <w:t xml:space="preserve"> (</w:t>
      </w:r>
      <w:r w:rsidRPr="005A3B60">
        <w:rPr>
          <w:i/>
          <w:iCs/>
        </w:rPr>
        <w:t>1 зачетная единица соответствует 36 академическим часам</w:t>
      </w:r>
      <w:r w:rsidRPr="000B5E52">
        <w:t xml:space="preserve">). </w:t>
      </w:r>
    </w:p>
    <w:p w:rsidR="00762EF7" w:rsidRPr="000B5E52" w:rsidRDefault="00762EF7" w:rsidP="00762EF7">
      <w:pPr>
        <w:contextualSpacing/>
        <w:jc w:val="both"/>
      </w:pPr>
    </w:p>
    <w:p w:rsidR="00325396" w:rsidRDefault="00325396" w:rsidP="00325396">
      <w:pPr>
        <w:rPr>
          <w:rFonts w:eastAsia="Times New Roman"/>
          <w:color w:val="000000" w:themeColor="text1"/>
        </w:rPr>
      </w:pPr>
      <w:r>
        <w:rPr>
          <w:color w:val="000000" w:themeColor="text1"/>
        </w:rPr>
        <w:t>Очная форма обучения</w:t>
      </w:r>
    </w:p>
    <w:tbl>
      <w:tblPr>
        <w:tblW w:w="937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520"/>
        <w:gridCol w:w="2855"/>
      </w:tblGrid>
      <w:tr w:rsidR="00325396" w:rsidTr="00325396">
        <w:trPr>
          <w:trHeight w:val="582"/>
        </w:trPr>
        <w:tc>
          <w:tcPr>
            <w:tcW w:w="652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325396" w:rsidRDefault="00325396">
            <w:pPr>
              <w:pStyle w:val="afb"/>
              <w:spacing w:line="254" w:lineRule="auto"/>
              <w:jc w:val="center"/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Вид учебной работы</w:t>
            </w:r>
          </w:p>
        </w:tc>
        <w:tc>
          <w:tcPr>
            <w:tcW w:w="2857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:rsidR="00325396" w:rsidRDefault="00325396">
            <w:pPr>
              <w:pStyle w:val="afb"/>
              <w:spacing w:line="254" w:lineRule="auto"/>
              <w:ind w:hanging="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Трудоемкость в </w:t>
            </w:r>
            <w:proofErr w:type="spellStart"/>
            <w:r>
              <w:rPr>
                <w:lang w:eastAsia="en-US"/>
              </w:rPr>
              <w:t>акад.час</w:t>
            </w:r>
            <w:proofErr w:type="spellEnd"/>
          </w:p>
        </w:tc>
      </w:tr>
      <w:tr w:rsidR="00325396" w:rsidTr="00325396">
        <w:trPr>
          <w:trHeight w:val="239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325396" w:rsidRDefault="00325396">
            <w:pPr>
              <w:spacing w:line="254" w:lineRule="auto"/>
              <w:ind w:left="57"/>
              <w:contextualSpacing/>
              <w:rPr>
                <w:lang w:eastAsia="en-US"/>
              </w:rPr>
            </w:pPr>
            <w:r>
              <w:rPr>
                <w:b/>
                <w:lang w:eastAsia="en-US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:rsidR="00325396" w:rsidRDefault="00325396">
            <w:pPr>
              <w:spacing w:line="254" w:lineRule="auto"/>
              <w:ind w:hanging="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</w:tr>
      <w:tr w:rsidR="00325396" w:rsidTr="00325396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325396" w:rsidRDefault="00325396">
            <w:pPr>
              <w:pStyle w:val="afb"/>
              <w:spacing w:line="254" w:lineRule="auto"/>
              <w:ind w:left="57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325396" w:rsidRDefault="00325396">
            <w:pPr>
              <w:pStyle w:val="afb"/>
              <w:snapToGrid w:val="0"/>
              <w:spacing w:line="254" w:lineRule="auto"/>
              <w:ind w:hanging="3"/>
              <w:jc w:val="center"/>
              <w:rPr>
                <w:lang w:eastAsia="en-US"/>
              </w:rPr>
            </w:pPr>
          </w:p>
        </w:tc>
      </w:tr>
      <w:tr w:rsidR="00325396" w:rsidTr="00325396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325396" w:rsidRDefault="00325396">
            <w:pPr>
              <w:pStyle w:val="afb"/>
              <w:spacing w:line="254" w:lineRule="auto"/>
              <w:ind w:left="57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Лекции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:rsidR="00325396" w:rsidRDefault="00325396">
            <w:pPr>
              <w:spacing w:line="254" w:lineRule="auto"/>
              <w:ind w:hanging="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</w:tr>
      <w:tr w:rsidR="00325396" w:rsidTr="00325396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325396" w:rsidRDefault="00325396">
            <w:pPr>
              <w:pStyle w:val="aa"/>
              <w:ind w:left="57"/>
              <w:rPr>
                <w:lang w:eastAsia="en-US"/>
              </w:rPr>
            </w:pPr>
            <w:r>
              <w:t xml:space="preserve">Лабораторные работы / Практические занятия (в </w:t>
            </w:r>
            <w:proofErr w:type="spellStart"/>
            <w:r>
              <w:t>т.ч</w:t>
            </w:r>
            <w:proofErr w:type="spellEnd"/>
            <w:r>
              <w:t>. зачет)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:rsidR="00325396" w:rsidRDefault="00325396">
            <w:pPr>
              <w:spacing w:line="254" w:lineRule="auto"/>
              <w:ind w:hanging="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</w:tr>
      <w:tr w:rsidR="00325396" w:rsidTr="00325396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325396" w:rsidRDefault="00325396">
            <w:pPr>
              <w:pStyle w:val="afb"/>
              <w:spacing w:line="254" w:lineRule="auto"/>
              <w:ind w:left="57"/>
              <w:contextualSpacing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Самостоятельная работа (всего)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:rsidR="00325396" w:rsidRDefault="00325396">
            <w:pPr>
              <w:spacing w:line="254" w:lineRule="auto"/>
              <w:ind w:hanging="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</w:tr>
      <w:tr w:rsidR="00325396" w:rsidTr="00325396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:rsidR="00325396" w:rsidRDefault="00325396">
            <w:pPr>
              <w:pStyle w:val="afb"/>
              <w:spacing w:line="254" w:lineRule="auto"/>
              <w:ind w:left="57"/>
              <w:contextualSpacing/>
              <w:rPr>
                <w:lang w:eastAsia="en-US"/>
              </w:rPr>
            </w:pPr>
            <w:r>
              <w:rPr>
                <w:b/>
                <w:lang w:eastAsia="en-US"/>
              </w:rPr>
              <w:t>Вид промежуточной аттестации (экзамен):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:rsidR="00325396" w:rsidRDefault="00325396">
            <w:pPr>
              <w:pStyle w:val="afb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</w:tr>
      <w:tr w:rsidR="00325396" w:rsidTr="00325396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325396" w:rsidRDefault="00325396">
            <w:pPr>
              <w:pStyle w:val="afb"/>
              <w:spacing w:line="254" w:lineRule="auto"/>
              <w:ind w:left="57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контактная работа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:rsidR="00325396" w:rsidRDefault="00325396">
            <w:pPr>
              <w:pStyle w:val="afb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</w:tr>
      <w:tr w:rsidR="00325396" w:rsidTr="00325396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325396" w:rsidRDefault="00325396">
            <w:pPr>
              <w:pStyle w:val="afb"/>
              <w:spacing w:line="254" w:lineRule="auto"/>
              <w:ind w:left="57"/>
              <w:contextualSpacing/>
              <w:rPr>
                <w:lang w:eastAsia="en-US"/>
              </w:rPr>
            </w:pPr>
            <w:r>
              <w:rPr>
                <w:lang w:eastAsia="en-US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:rsidR="00325396" w:rsidRDefault="00325396">
            <w:pPr>
              <w:pStyle w:val="afb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325396" w:rsidTr="00325396">
        <w:trPr>
          <w:trHeight w:val="173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hideMark/>
          </w:tcPr>
          <w:p w:rsidR="00325396" w:rsidRDefault="00325396">
            <w:pPr>
              <w:pStyle w:val="aa"/>
              <w:ind w:left="57"/>
              <w:rPr>
                <w:lang w:eastAsia="en-US"/>
              </w:rPr>
            </w:pPr>
            <w:r>
              <w:rPr>
                <w:b/>
              </w:rPr>
              <w:t>Общая трудоемкость дисциплины (в час. /</w:t>
            </w:r>
            <w:proofErr w:type="spellStart"/>
            <w:r>
              <w:rPr>
                <w:b/>
              </w:rPr>
              <w:t>з.е</w:t>
            </w:r>
            <w:proofErr w:type="spellEnd"/>
            <w:r>
              <w:rPr>
                <w:b/>
              </w:rPr>
              <w:t>.)</w:t>
            </w:r>
          </w:p>
        </w:tc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hideMark/>
          </w:tcPr>
          <w:p w:rsidR="00325396" w:rsidRDefault="00325396" w:rsidP="00325396">
            <w:pPr>
              <w:pStyle w:val="afb"/>
              <w:spacing w:line="254" w:lineRule="auto"/>
              <w:ind w:hanging="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 / 5</w:t>
            </w:r>
          </w:p>
        </w:tc>
      </w:tr>
    </w:tbl>
    <w:p w:rsidR="00325396" w:rsidRDefault="00325396" w:rsidP="00325396">
      <w:pPr>
        <w:rPr>
          <w:rFonts w:eastAsia="Times New Roman"/>
          <w:color w:val="000000" w:themeColor="text1"/>
        </w:rPr>
      </w:pPr>
    </w:p>
    <w:p w:rsidR="00516302" w:rsidRPr="000B5E52" w:rsidRDefault="00516302" w:rsidP="00516302">
      <w:pPr>
        <w:pStyle w:val="1"/>
        <w:rPr>
          <w:sz w:val="24"/>
          <w:szCs w:val="24"/>
        </w:rPr>
      </w:pPr>
      <w:r w:rsidRPr="000B5E52">
        <w:rPr>
          <w:sz w:val="24"/>
          <w:szCs w:val="24"/>
        </w:rPr>
        <w:t>4. Содержание дисциплины</w:t>
      </w:r>
      <w:bookmarkEnd w:id="8"/>
    </w:p>
    <w:p w:rsidR="00AD1BD9" w:rsidRDefault="00AD1BD9" w:rsidP="00AD34CD">
      <w:pPr>
        <w:ind w:firstLine="709"/>
        <w:jc w:val="both"/>
      </w:pPr>
      <w:bookmarkStart w:id="10" w:name="_Toc463454749"/>
    </w:p>
    <w:p w:rsidR="00B000E5" w:rsidRPr="000B5E52" w:rsidRDefault="00B000E5" w:rsidP="00AD34CD">
      <w:pPr>
        <w:ind w:firstLine="709"/>
        <w:jc w:val="both"/>
      </w:pPr>
      <w:r w:rsidRPr="000B5E52">
        <w:t>При проведении 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ситуации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bookmarkEnd w:id="9"/>
    <w:bookmarkEnd w:id="10"/>
    <w:p w:rsidR="00516302" w:rsidRDefault="00AD1BD9" w:rsidP="00AD1BD9">
      <w:pPr>
        <w:pStyle w:val="2"/>
        <w:ind w:firstLine="709"/>
        <w:rPr>
          <w:caps w:val="0"/>
          <w:sz w:val="24"/>
          <w:szCs w:val="24"/>
        </w:rPr>
      </w:pPr>
      <w:r w:rsidRPr="0053465B">
        <w:rPr>
          <w:color w:val="000000"/>
          <w:sz w:val="24"/>
          <w:szCs w:val="24"/>
        </w:rPr>
        <w:t xml:space="preserve">4.1 </w:t>
      </w:r>
      <w:r>
        <w:rPr>
          <w:caps w:val="0"/>
          <w:sz w:val="24"/>
          <w:szCs w:val="24"/>
        </w:rPr>
        <w:t>Блоки (разделы</w:t>
      </w:r>
      <w:r w:rsidRPr="0053465B">
        <w:rPr>
          <w:caps w:val="0"/>
          <w:sz w:val="24"/>
          <w:szCs w:val="24"/>
        </w:rPr>
        <w:t>) дисциплины</w:t>
      </w:r>
    </w:p>
    <w:tbl>
      <w:tblPr>
        <w:tblStyle w:val="afe"/>
        <w:tblW w:w="9214" w:type="dxa"/>
        <w:tblInd w:w="-5" w:type="dxa"/>
        <w:tblLook w:val="04A0" w:firstRow="1" w:lastRow="0" w:firstColumn="1" w:lastColumn="0" w:noHBand="0" w:noVBand="1"/>
      </w:tblPr>
      <w:tblGrid>
        <w:gridCol w:w="1276"/>
        <w:gridCol w:w="7938"/>
      </w:tblGrid>
      <w:tr w:rsidR="00AD2EB4" w:rsidRPr="0053465B" w:rsidTr="003E4A29">
        <w:tc>
          <w:tcPr>
            <w:tcW w:w="1276" w:type="dxa"/>
          </w:tcPr>
          <w:p w:rsidR="00AD2EB4" w:rsidRPr="000B4781" w:rsidRDefault="00AD2EB4" w:rsidP="003E4A2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B4781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8" w:type="dxa"/>
          </w:tcPr>
          <w:p w:rsidR="00AD2EB4" w:rsidRPr="000B4781" w:rsidRDefault="00AD2EB4" w:rsidP="003E4A2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B4781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AD2EB4" w:rsidRPr="0053465B" w:rsidTr="003E4A29">
        <w:tc>
          <w:tcPr>
            <w:tcW w:w="1276" w:type="dxa"/>
          </w:tcPr>
          <w:p w:rsidR="00AD2EB4" w:rsidRPr="000B4781" w:rsidRDefault="00AD2EB4" w:rsidP="003E4A2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7938" w:type="dxa"/>
          </w:tcPr>
          <w:p w:rsidR="00AD2EB4" w:rsidRPr="000B4781" w:rsidRDefault="00AD2EB4" w:rsidP="00AD2EB4">
            <w:pPr>
              <w:jc w:val="center"/>
              <w:rPr>
                <w:b/>
              </w:rPr>
            </w:pPr>
            <w:r w:rsidRPr="000B4781">
              <w:rPr>
                <w:b/>
              </w:rPr>
              <w:t xml:space="preserve">Раздел 1. </w:t>
            </w:r>
            <w:r w:rsidR="000B4781" w:rsidRPr="000B4781">
              <w:rPr>
                <w:b/>
              </w:rPr>
              <w:t>Формирование системы</w:t>
            </w:r>
            <w:r w:rsidRPr="000B4781">
              <w:rPr>
                <w:b/>
              </w:rPr>
              <w:t xml:space="preserve"> корпоративн</w:t>
            </w:r>
            <w:r w:rsidR="000B4781" w:rsidRPr="000B4781">
              <w:rPr>
                <w:b/>
              </w:rPr>
              <w:t>ого</w:t>
            </w:r>
            <w:r w:rsidRPr="000B4781">
              <w:rPr>
                <w:b/>
              </w:rPr>
              <w:t xml:space="preserve"> финансов</w:t>
            </w:r>
            <w:r w:rsidR="000B4781" w:rsidRPr="000B4781">
              <w:rPr>
                <w:b/>
              </w:rPr>
              <w:t>ого управления</w:t>
            </w:r>
          </w:p>
        </w:tc>
      </w:tr>
      <w:tr w:rsidR="00AD2EB4" w:rsidRPr="0053465B" w:rsidTr="003E4A29">
        <w:tc>
          <w:tcPr>
            <w:tcW w:w="1276" w:type="dxa"/>
          </w:tcPr>
          <w:p w:rsidR="00AD2EB4" w:rsidRPr="000B4781" w:rsidRDefault="00AD2EB4" w:rsidP="003E4A2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B4781">
              <w:rPr>
                <w:snapToGrid w:val="0"/>
                <w:color w:val="000000" w:themeColor="text1"/>
                <w:sz w:val="24"/>
                <w:szCs w:val="24"/>
              </w:rPr>
              <w:t>Тема</w:t>
            </w:r>
            <w:r w:rsidR="006D488F">
              <w:rPr>
                <w:snapToGrid w:val="0"/>
                <w:color w:val="000000" w:themeColor="text1"/>
                <w:sz w:val="24"/>
                <w:szCs w:val="24"/>
              </w:rPr>
              <w:t xml:space="preserve"> </w:t>
            </w:r>
            <w:r w:rsidRPr="000B4781">
              <w:rPr>
                <w:snapToGrid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AD2EB4" w:rsidRPr="00AD1BD9" w:rsidRDefault="000B4781" w:rsidP="003E4A29">
            <w:pPr>
              <w:widowControl w:val="0"/>
              <w:jc w:val="both"/>
              <w:rPr>
                <w:bCs/>
                <w:snapToGrid w:val="0"/>
                <w:color w:val="000000" w:themeColor="text1"/>
              </w:rPr>
            </w:pPr>
            <w:r w:rsidRPr="00AD1BD9">
              <w:rPr>
                <w:bCs/>
                <w:color w:val="000000" w:themeColor="text1"/>
              </w:rPr>
              <w:t>Основы организации корпоративных финансов</w:t>
            </w:r>
          </w:p>
        </w:tc>
      </w:tr>
      <w:tr w:rsidR="00AD2EB4" w:rsidRPr="0053465B" w:rsidTr="003E4A29">
        <w:tc>
          <w:tcPr>
            <w:tcW w:w="1276" w:type="dxa"/>
          </w:tcPr>
          <w:p w:rsidR="00AD2EB4" w:rsidRPr="000B4781" w:rsidRDefault="00AD2EB4" w:rsidP="003E4A2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0B4781">
              <w:rPr>
                <w:snapToGrid w:val="0"/>
                <w:color w:val="000000" w:themeColor="text1"/>
                <w:sz w:val="24"/>
                <w:szCs w:val="24"/>
              </w:rPr>
              <w:t>Тема 2</w:t>
            </w:r>
          </w:p>
        </w:tc>
        <w:tc>
          <w:tcPr>
            <w:tcW w:w="7938" w:type="dxa"/>
          </w:tcPr>
          <w:p w:rsidR="00AD2EB4" w:rsidRPr="00AD1BD9" w:rsidRDefault="000B4781" w:rsidP="003E4A29">
            <w:pPr>
              <w:contextualSpacing/>
              <w:rPr>
                <w:bCs/>
                <w:snapToGrid w:val="0"/>
                <w:color w:val="000000" w:themeColor="text1"/>
              </w:rPr>
            </w:pPr>
            <w:r w:rsidRPr="00AD1BD9">
              <w:rPr>
                <w:bCs/>
                <w:color w:val="000000" w:themeColor="text1"/>
              </w:rPr>
              <w:t>Система функций корпоративного финансового управления, ее цели, задачи, организационная структура</w:t>
            </w:r>
          </w:p>
        </w:tc>
      </w:tr>
      <w:tr w:rsidR="00AD2EB4" w:rsidRPr="0053465B" w:rsidTr="003E4A29">
        <w:tc>
          <w:tcPr>
            <w:tcW w:w="1276" w:type="dxa"/>
          </w:tcPr>
          <w:p w:rsidR="00AD2EB4" w:rsidRPr="000B4781" w:rsidRDefault="00AD2EB4" w:rsidP="003E4A2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0B4781">
              <w:rPr>
                <w:snapToGrid w:val="0"/>
                <w:color w:val="000000" w:themeColor="text1"/>
                <w:sz w:val="24"/>
                <w:szCs w:val="24"/>
              </w:rPr>
              <w:t xml:space="preserve">Тема </w:t>
            </w:r>
            <w:r w:rsidR="000B4781" w:rsidRPr="000B4781">
              <w:rPr>
                <w:snapToGrid w:val="0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938" w:type="dxa"/>
          </w:tcPr>
          <w:p w:rsidR="00AD2EB4" w:rsidRPr="000B4781" w:rsidRDefault="000B4781" w:rsidP="003E4A29">
            <w:pPr>
              <w:contextualSpacing/>
              <w:rPr>
                <w:snapToGrid w:val="0"/>
                <w:color w:val="000000" w:themeColor="text1"/>
              </w:rPr>
            </w:pPr>
            <w:r w:rsidRPr="000B4781">
              <w:rPr>
                <w:color w:val="000000" w:themeColor="text1"/>
              </w:rPr>
              <w:t>Корпоративные финансовые анализ, политика, стратегия и тактика</w:t>
            </w:r>
            <w:r w:rsidR="00AD2EB4" w:rsidRPr="000B4781">
              <w:rPr>
                <w:color w:val="000000" w:themeColor="text1"/>
              </w:rPr>
              <w:t xml:space="preserve"> </w:t>
            </w:r>
          </w:p>
        </w:tc>
      </w:tr>
      <w:tr w:rsidR="00AD2EB4" w:rsidRPr="0053465B" w:rsidTr="003E4A29">
        <w:tc>
          <w:tcPr>
            <w:tcW w:w="1276" w:type="dxa"/>
          </w:tcPr>
          <w:p w:rsidR="00AD2EB4" w:rsidRPr="000B4781" w:rsidRDefault="00AD2EB4" w:rsidP="003E4A2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0B4781">
              <w:rPr>
                <w:snapToGrid w:val="0"/>
                <w:color w:val="000000" w:themeColor="text1"/>
                <w:sz w:val="24"/>
                <w:szCs w:val="24"/>
              </w:rPr>
              <w:t xml:space="preserve">Тема </w:t>
            </w:r>
            <w:r w:rsidR="000B4781" w:rsidRPr="000B4781">
              <w:rPr>
                <w:snapToGrid w:val="0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AD2EB4" w:rsidRPr="000B4781" w:rsidRDefault="000B4781" w:rsidP="003E4A29">
            <w:pPr>
              <w:widowControl w:val="0"/>
              <w:jc w:val="both"/>
              <w:rPr>
                <w:snapToGrid w:val="0"/>
                <w:color w:val="000000" w:themeColor="text1"/>
              </w:rPr>
            </w:pPr>
            <w:r w:rsidRPr="000B4781">
              <w:rPr>
                <w:color w:val="000000" w:themeColor="text1"/>
              </w:rPr>
              <w:t>Финансовые прогнозирование, планирование и бюджетирование</w:t>
            </w:r>
          </w:p>
        </w:tc>
      </w:tr>
      <w:tr w:rsidR="00AD2EB4" w:rsidRPr="0053465B" w:rsidTr="003E4A29">
        <w:tc>
          <w:tcPr>
            <w:tcW w:w="1276" w:type="dxa"/>
          </w:tcPr>
          <w:p w:rsidR="00AD2EB4" w:rsidRPr="000B4781" w:rsidRDefault="00AD2EB4" w:rsidP="003E4A2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napToGrid w:val="0"/>
                <w:color w:val="FF0000"/>
                <w:sz w:val="24"/>
                <w:szCs w:val="24"/>
              </w:rPr>
            </w:pPr>
          </w:p>
        </w:tc>
        <w:tc>
          <w:tcPr>
            <w:tcW w:w="7938" w:type="dxa"/>
          </w:tcPr>
          <w:p w:rsidR="00AD2EB4" w:rsidRPr="000B4781" w:rsidRDefault="000B4781" w:rsidP="000B4781">
            <w:pPr>
              <w:widowControl w:val="0"/>
              <w:tabs>
                <w:tab w:val="left" w:pos="851"/>
              </w:tabs>
              <w:jc w:val="center"/>
              <w:rPr>
                <w:b/>
                <w:bCs/>
                <w:snapToGrid w:val="0"/>
                <w:color w:val="FF0000"/>
              </w:rPr>
            </w:pPr>
            <w:r w:rsidRPr="000B4781">
              <w:rPr>
                <w:b/>
                <w:bCs/>
                <w:color w:val="000000" w:themeColor="text1"/>
              </w:rPr>
              <w:t xml:space="preserve">Раздел 2. Организация </w:t>
            </w:r>
            <w:r w:rsidR="00C409CC">
              <w:rPr>
                <w:b/>
                <w:bCs/>
                <w:color w:val="000000" w:themeColor="text1"/>
              </w:rPr>
              <w:t xml:space="preserve">производственной и </w:t>
            </w:r>
            <w:r w:rsidRPr="000B4781">
              <w:rPr>
                <w:b/>
                <w:bCs/>
                <w:color w:val="000000" w:themeColor="text1"/>
              </w:rPr>
              <w:t>финансовой деятельности корпорации</w:t>
            </w:r>
          </w:p>
        </w:tc>
      </w:tr>
      <w:tr w:rsidR="00AD2EB4" w:rsidRPr="0053465B" w:rsidTr="003E4A29">
        <w:tc>
          <w:tcPr>
            <w:tcW w:w="1276" w:type="dxa"/>
          </w:tcPr>
          <w:p w:rsidR="00AD2EB4" w:rsidRPr="000B4781" w:rsidRDefault="00AD2EB4" w:rsidP="003E4A2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B4781">
              <w:rPr>
                <w:color w:val="000000" w:themeColor="text1"/>
                <w:sz w:val="24"/>
                <w:szCs w:val="24"/>
              </w:rPr>
              <w:t xml:space="preserve">Тема </w:t>
            </w:r>
            <w:r w:rsidR="000B4781" w:rsidRPr="000B4781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:rsidR="00AD2EB4" w:rsidRPr="000B4781" w:rsidRDefault="000B4781" w:rsidP="003E4A29">
            <w:pPr>
              <w:widowControl w:val="0"/>
              <w:jc w:val="both"/>
              <w:rPr>
                <w:color w:val="000000" w:themeColor="text1"/>
              </w:rPr>
            </w:pPr>
            <w:r w:rsidRPr="000B4781">
              <w:rPr>
                <w:color w:val="000000" w:themeColor="text1"/>
              </w:rPr>
              <w:t xml:space="preserve">Управление </w:t>
            </w:r>
            <w:proofErr w:type="spellStart"/>
            <w:r w:rsidRPr="000B4781">
              <w:rPr>
                <w:color w:val="000000" w:themeColor="text1"/>
              </w:rPr>
              <w:t>внеоборотными</w:t>
            </w:r>
            <w:proofErr w:type="spellEnd"/>
            <w:r w:rsidRPr="000B4781">
              <w:rPr>
                <w:color w:val="000000" w:themeColor="text1"/>
              </w:rPr>
              <w:t xml:space="preserve"> активами и источниками их финансирования</w:t>
            </w:r>
          </w:p>
        </w:tc>
      </w:tr>
      <w:tr w:rsidR="00AD2EB4" w:rsidRPr="0053465B" w:rsidTr="003E4A29">
        <w:tc>
          <w:tcPr>
            <w:tcW w:w="1276" w:type="dxa"/>
          </w:tcPr>
          <w:p w:rsidR="00AD2EB4" w:rsidRPr="000B4781" w:rsidRDefault="00AD2EB4" w:rsidP="003E4A2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B4781">
              <w:rPr>
                <w:color w:val="000000" w:themeColor="text1"/>
                <w:sz w:val="24"/>
                <w:szCs w:val="24"/>
              </w:rPr>
              <w:t xml:space="preserve">Тема </w:t>
            </w:r>
            <w:r w:rsidR="000B4781" w:rsidRPr="000B4781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938" w:type="dxa"/>
          </w:tcPr>
          <w:p w:rsidR="00AD2EB4" w:rsidRPr="000B4781" w:rsidRDefault="000B4781" w:rsidP="003E4A29">
            <w:pPr>
              <w:widowControl w:val="0"/>
              <w:jc w:val="both"/>
              <w:rPr>
                <w:color w:val="000000" w:themeColor="text1"/>
              </w:rPr>
            </w:pPr>
            <w:r w:rsidRPr="000B4781">
              <w:rPr>
                <w:color w:val="000000" w:themeColor="text1"/>
              </w:rPr>
              <w:t>Управление инновационной и инвестиционной деятельностью корпорации</w:t>
            </w:r>
          </w:p>
        </w:tc>
      </w:tr>
      <w:tr w:rsidR="00AD2EB4" w:rsidRPr="0053465B" w:rsidTr="003E4A29">
        <w:tc>
          <w:tcPr>
            <w:tcW w:w="1276" w:type="dxa"/>
          </w:tcPr>
          <w:p w:rsidR="00AD2EB4" w:rsidRPr="000B4781" w:rsidRDefault="00AD2EB4" w:rsidP="003E4A2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B4781">
              <w:rPr>
                <w:color w:val="000000" w:themeColor="text1"/>
                <w:sz w:val="24"/>
                <w:szCs w:val="24"/>
              </w:rPr>
              <w:t>Тема</w:t>
            </w:r>
            <w:r w:rsidR="000B4781" w:rsidRPr="000B4781">
              <w:rPr>
                <w:color w:val="000000" w:themeColor="text1"/>
                <w:sz w:val="24"/>
                <w:szCs w:val="24"/>
              </w:rPr>
              <w:t xml:space="preserve"> 7</w:t>
            </w:r>
          </w:p>
        </w:tc>
        <w:tc>
          <w:tcPr>
            <w:tcW w:w="7938" w:type="dxa"/>
          </w:tcPr>
          <w:p w:rsidR="00AD2EB4" w:rsidRPr="000B4781" w:rsidRDefault="000B4781" w:rsidP="003E4A29">
            <w:pPr>
              <w:pStyle w:val="ae"/>
              <w:spacing w:after="0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0B4781">
              <w:rPr>
                <w:color w:val="000000" w:themeColor="text1"/>
                <w:sz w:val="24"/>
                <w:szCs w:val="24"/>
              </w:rPr>
              <w:t>Управление оборотными активами</w:t>
            </w:r>
            <w:r w:rsidR="00AD1BD9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D2EB4" w:rsidRPr="0053465B" w:rsidTr="003E4A29">
        <w:tc>
          <w:tcPr>
            <w:tcW w:w="1276" w:type="dxa"/>
          </w:tcPr>
          <w:p w:rsidR="00AD2EB4" w:rsidRPr="000B4781" w:rsidRDefault="00AD2EB4" w:rsidP="003E4A2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B4781">
              <w:rPr>
                <w:color w:val="000000" w:themeColor="text1"/>
                <w:sz w:val="24"/>
                <w:szCs w:val="24"/>
              </w:rPr>
              <w:t xml:space="preserve">Тема </w:t>
            </w:r>
            <w:r w:rsidR="000B4781" w:rsidRPr="000B4781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938" w:type="dxa"/>
          </w:tcPr>
          <w:p w:rsidR="00AD2EB4" w:rsidRPr="000B4781" w:rsidRDefault="000B4781" w:rsidP="003E4A29">
            <w:pPr>
              <w:pStyle w:val="ae"/>
              <w:spacing w:after="0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Управление затратами и финансовыми результатами. Финансовый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контроллинг</w:t>
            </w:r>
            <w:proofErr w:type="spellEnd"/>
          </w:p>
        </w:tc>
      </w:tr>
    </w:tbl>
    <w:p w:rsidR="00E86770" w:rsidRPr="000B5E52" w:rsidRDefault="00E86770" w:rsidP="0046268E">
      <w:pPr>
        <w:jc w:val="both"/>
        <w:rPr>
          <w:b/>
          <w:color w:val="FF0000"/>
        </w:rPr>
      </w:pPr>
    </w:p>
    <w:p w:rsidR="00AB46DB" w:rsidRDefault="00AB46DB" w:rsidP="00AB46DB">
      <w:pPr>
        <w:ind w:firstLine="708"/>
        <w:rPr>
          <w:rFonts w:eastAsia="Times New Roman"/>
          <w:b/>
        </w:rPr>
      </w:pPr>
      <w:r>
        <w:rPr>
          <w:b/>
        </w:rPr>
        <w:t>4.2 Примерная тематика курсовых работ (проектов)</w:t>
      </w:r>
    </w:p>
    <w:p w:rsidR="00AB46DB" w:rsidRPr="00AB46DB" w:rsidRDefault="00AB46DB" w:rsidP="00AB46DB">
      <w:r w:rsidRPr="00AB46DB">
        <w:t xml:space="preserve">1. Сущность и принципы организации управления финансами корпораций. </w:t>
      </w:r>
    </w:p>
    <w:p w:rsidR="00AB46DB" w:rsidRPr="00AB46DB" w:rsidRDefault="00AB46DB" w:rsidP="00AB46DB">
      <w:r w:rsidRPr="00AB46DB">
        <w:t xml:space="preserve">2. Функции управления финансами корпораций в корпоративных структурах различного типа. </w:t>
      </w:r>
    </w:p>
    <w:p w:rsidR="00AB46DB" w:rsidRPr="00AB46DB" w:rsidRDefault="00AB46DB" w:rsidP="00AB46DB">
      <w:r w:rsidRPr="00AB46DB">
        <w:t xml:space="preserve">3. Стратегия управления финансами организаций корпоративного типа. </w:t>
      </w:r>
    </w:p>
    <w:p w:rsidR="00AB46DB" w:rsidRPr="00AB46DB" w:rsidRDefault="00AB46DB" w:rsidP="00AB46DB">
      <w:r w:rsidRPr="00AB46DB">
        <w:t xml:space="preserve">4. Финансовые отношения в корпоративных структурах. </w:t>
      </w:r>
    </w:p>
    <w:p w:rsidR="00AB46DB" w:rsidRPr="00AB46DB" w:rsidRDefault="00AB46DB" w:rsidP="00AB46DB">
      <w:r w:rsidRPr="00AB46DB">
        <w:t xml:space="preserve">6. Финансовый механизм управления корпорациями, его структура, основные финансовые инструменты. </w:t>
      </w:r>
    </w:p>
    <w:p w:rsidR="00AB46DB" w:rsidRPr="00AB46DB" w:rsidRDefault="00AB46DB" w:rsidP="00AB46DB">
      <w:r w:rsidRPr="00AB46DB">
        <w:t xml:space="preserve">7. Финансовая работа и финансовые службы в корпорациях. </w:t>
      </w:r>
    </w:p>
    <w:p w:rsidR="00AB46DB" w:rsidRPr="00AB46DB" w:rsidRDefault="00AB46DB" w:rsidP="00AB46DB">
      <w:r w:rsidRPr="00AB46DB">
        <w:t xml:space="preserve">8. Функции финансовой службы в корпорациях (на материалах название организации). </w:t>
      </w:r>
    </w:p>
    <w:p w:rsidR="00AB46DB" w:rsidRPr="00AB46DB" w:rsidRDefault="00AB46DB" w:rsidP="00AB46DB">
      <w:r w:rsidRPr="00AB46DB">
        <w:t xml:space="preserve">9. Информационное пространство и информационная база управления финансами корпорации. </w:t>
      </w:r>
    </w:p>
    <w:p w:rsidR="00AB46DB" w:rsidRPr="00AB46DB" w:rsidRDefault="00AB46DB" w:rsidP="00AB46DB">
      <w:r w:rsidRPr="00AB46DB">
        <w:t xml:space="preserve">10.Система показателей информационного обеспечения финансового менеджмента корпораций из внешних источников. </w:t>
      </w:r>
    </w:p>
    <w:p w:rsidR="00AB46DB" w:rsidRPr="00AB46DB" w:rsidRDefault="00AB46DB" w:rsidP="00AB46DB">
      <w:r w:rsidRPr="00AB46DB">
        <w:t>11.Система показателей информационного обеспечения финансового менеджмента корпораций из внутренних источников.</w:t>
      </w:r>
    </w:p>
    <w:p w:rsidR="00AB46DB" w:rsidRPr="00AB46DB" w:rsidRDefault="00AB46DB" w:rsidP="00AB46DB">
      <w:r w:rsidRPr="00AB46DB">
        <w:t xml:space="preserve">12.Методы финансового анализа деятельности корпораций. </w:t>
      </w:r>
    </w:p>
    <w:p w:rsidR="00AB46DB" w:rsidRPr="00AB46DB" w:rsidRDefault="00AB46DB" w:rsidP="00AB46DB">
      <w:r w:rsidRPr="00AB46DB">
        <w:t xml:space="preserve">13. Оценка результатов финансово-экономической деятельности корпорации. 15.Принятие финансовых решений на основе диагностики финансовой отчетности. </w:t>
      </w:r>
    </w:p>
    <w:p w:rsidR="00AB46DB" w:rsidRPr="00AB46DB" w:rsidRDefault="00AB46DB" w:rsidP="00AB46DB">
      <w:r w:rsidRPr="00AB46DB">
        <w:t xml:space="preserve">18.Прогнозирование финансовой деятельности корпорации. Методы прогнозирования основных финансовых показателей. </w:t>
      </w:r>
    </w:p>
    <w:p w:rsidR="00AB46DB" w:rsidRPr="00AB46DB" w:rsidRDefault="00AB46DB" w:rsidP="00AB46DB">
      <w:r w:rsidRPr="00AB46DB">
        <w:t xml:space="preserve">19.Финансирование операционной деятельности корпораций. 20.Собственный капитал и его использование для финансирования деятельности корпораций. </w:t>
      </w:r>
    </w:p>
    <w:p w:rsidR="00AB46DB" w:rsidRPr="00AB46DB" w:rsidRDefault="00AB46DB" w:rsidP="00AB46DB">
      <w:r w:rsidRPr="00AB46DB">
        <w:t xml:space="preserve">21. Заемный капитал и его использование для финансирования деятельности корпораций. </w:t>
      </w:r>
    </w:p>
    <w:p w:rsidR="00AB46DB" w:rsidRPr="00AB46DB" w:rsidRDefault="00AB46DB" w:rsidP="00AB46DB">
      <w:r w:rsidRPr="00AB46DB">
        <w:t xml:space="preserve">22.Средневзвешенная и предельная стоимость капитала корпораций. 23.Оптимизация финансовой структуры капитала корпораций. </w:t>
      </w:r>
    </w:p>
    <w:p w:rsidR="00AB46DB" w:rsidRPr="00AB46DB" w:rsidRDefault="00AB46DB" w:rsidP="00AB46DB">
      <w:r w:rsidRPr="00AB46DB">
        <w:t xml:space="preserve">24.Модели эффекта финансового рычага и их использование в принятии управленческих решений. </w:t>
      </w:r>
    </w:p>
    <w:p w:rsidR="00AB46DB" w:rsidRPr="00AB46DB" w:rsidRDefault="00AB46DB" w:rsidP="00AB46DB">
      <w:r w:rsidRPr="00AB46DB">
        <w:t xml:space="preserve">25.Управление собственным капиталом корпорации (на материалах название организации). </w:t>
      </w:r>
    </w:p>
    <w:p w:rsidR="00AB46DB" w:rsidRPr="00AB46DB" w:rsidRDefault="00AB46DB" w:rsidP="00AB46DB">
      <w:r w:rsidRPr="00AB46DB">
        <w:t xml:space="preserve">26.Дивидендная политика корпорации и критерии ее выбора. </w:t>
      </w:r>
    </w:p>
    <w:p w:rsidR="00AB46DB" w:rsidRPr="00AB46DB" w:rsidRDefault="00AB46DB" w:rsidP="00AB46DB">
      <w:r w:rsidRPr="00AB46DB">
        <w:t xml:space="preserve">28.Денежные потоки корпоративных структур, политика их формирования и использования. </w:t>
      </w:r>
    </w:p>
    <w:p w:rsidR="00AB46DB" w:rsidRPr="00AB46DB" w:rsidRDefault="00AB46DB" w:rsidP="00AB46DB">
      <w:r w:rsidRPr="00AB46DB">
        <w:t xml:space="preserve">29.Измерение и оценка денежных потоков в корпоративных структурах </w:t>
      </w:r>
    </w:p>
    <w:p w:rsidR="00AB46DB" w:rsidRPr="00AB46DB" w:rsidRDefault="00AB46DB" w:rsidP="00AB46DB">
      <w:r w:rsidRPr="00AB46DB">
        <w:t xml:space="preserve">32.Управление запасами в корпоративных структурах различного типа. 33.Управление дебиторской задолженностью корпорации. </w:t>
      </w:r>
    </w:p>
    <w:p w:rsidR="00AB46DB" w:rsidRPr="00AB46DB" w:rsidRDefault="00AB46DB" w:rsidP="00AB46DB">
      <w:r w:rsidRPr="00AB46DB">
        <w:t xml:space="preserve">34.Управление источниками финансирования оборотного капитала корпорации. </w:t>
      </w:r>
    </w:p>
    <w:p w:rsidR="00AB46DB" w:rsidRPr="00AB46DB" w:rsidRDefault="00AB46DB" w:rsidP="00AB46DB">
      <w:r w:rsidRPr="00AB46DB">
        <w:t>35.Расходы, доходы и прибы</w:t>
      </w:r>
      <w:bookmarkStart w:id="11" w:name="_GoBack"/>
      <w:bookmarkEnd w:id="11"/>
      <w:r w:rsidRPr="00AB46DB">
        <w:t xml:space="preserve">ль в корпоративных структурах. </w:t>
      </w:r>
    </w:p>
    <w:p w:rsidR="00AB46DB" w:rsidRPr="00AB46DB" w:rsidRDefault="00AB46DB" w:rsidP="00AB46DB">
      <w:r w:rsidRPr="00AB46DB">
        <w:t xml:space="preserve">36.Управление текущими издержками корпораций. </w:t>
      </w:r>
    </w:p>
    <w:p w:rsidR="00AB46DB" w:rsidRPr="00AB46DB" w:rsidRDefault="00AB46DB" w:rsidP="00AB46DB">
      <w:r w:rsidRPr="00AB46DB">
        <w:t xml:space="preserve">37.Управление прибылью и рентабельностью в корпоративных структурах. </w:t>
      </w:r>
    </w:p>
    <w:p w:rsidR="00516302" w:rsidRPr="00AB46DB" w:rsidRDefault="00516302" w:rsidP="00AD1BD9"/>
    <w:p w:rsidR="00FA34A8" w:rsidRDefault="00516302" w:rsidP="0091358E">
      <w:pPr>
        <w:ind w:firstLine="708"/>
        <w:jc w:val="both"/>
        <w:rPr>
          <w:b/>
          <w:bCs/>
        </w:rPr>
      </w:pPr>
      <w:bookmarkStart w:id="12" w:name="_Toc420775569"/>
      <w:bookmarkStart w:id="13" w:name="_Toc437123401"/>
      <w:bookmarkStart w:id="14" w:name="_Toc463454755"/>
      <w:r w:rsidRPr="00AD1BD9">
        <w:rPr>
          <w:b/>
          <w:bCs/>
        </w:rPr>
        <w:t>4.</w:t>
      </w:r>
      <w:r w:rsidR="000B5E52" w:rsidRPr="00AD1BD9">
        <w:rPr>
          <w:b/>
          <w:bCs/>
        </w:rPr>
        <w:t>3</w:t>
      </w:r>
      <w:r w:rsidRPr="00AD1BD9">
        <w:rPr>
          <w:b/>
          <w:bCs/>
        </w:rPr>
        <w:t xml:space="preserve"> </w:t>
      </w:r>
      <w:bookmarkEnd w:id="12"/>
      <w:bookmarkEnd w:id="13"/>
      <w:bookmarkEnd w:id="14"/>
      <w:r w:rsidR="00FA34A8" w:rsidRPr="00AD1BD9">
        <w:rPr>
          <w:b/>
          <w:bCs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AD1BD9" w:rsidRPr="00AD1BD9">
        <w:rPr>
          <w:b/>
          <w:bCs/>
          <w:caps/>
        </w:rPr>
        <w:t xml:space="preserve">. </w:t>
      </w:r>
      <w:r w:rsidR="00AD1BD9" w:rsidRPr="00AD1BD9">
        <w:rPr>
          <w:b/>
          <w:bCs/>
        </w:rPr>
        <w:t>Практическая подготовка.</w:t>
      </w:r>
    </w:p>
    <w:p w:rsidR="003C4C65" w:rsidRPr="00AD1BD9" w:rsidRDefault="003C4C65" w:rsidP="0091358E">
      <w:pPr>
        <w:ind w:firstLine="708"/>
        <w:jc w:val="both"/>
        <w:rPr>
          <w:b/>
          <w:bCs/>
        </w:rPr>
      </w:pPr>
    </w:p>
    <w:tbl>
      <w:tblPr>
        <w:tblW w:w="9322" w:type="dxa"/>
        <w:tblInd w:w="161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3320"/>
        <w:gridCol w:w="2268"/>
        <w:gridCol w:w="3119"/>
      </w:tblGrid>
      <w:tr w:rsidR="00AD1BD9" w:rsidRPr="00276748" w:rsidTr="00AD1BD9">
        <w:tc>
          <w:tcPr>
            <w:tcW w:w="615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AD1BD9" w:rsidRPr="003C0E55" w:rsidRDefault="00AD1BD9" w:rsidP="003E4A29">
            <w:pPr>
              <w:pStyle w:val="afb"/>
              <w:jc w:val="center"/>
              <w:rPr>
                <w:b/>
              </w:rPr>
            </w:pPr>
            <w:r w:rsidRPr="003C0E55">
              <w:rPr>
                <w:b/>
              </w:rPr>
              <w:t>№ п/п</w:t>
            </w:r>
          </w:p>
        </w:tc>
        <w:tc>
          <w:tcPr>
            <w:tcW w:w="3320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AD1BD9" w:rsidRPr="003C0E55" w:rsidRDefault="00AD1BD9" w:rsidP="003E4A29">
            <w:pPr>
              <w:pStyle w:val="afb"/>
              <w:jc w:val="center"/>
              <w:rPr>
                <w:b/>
              </w:rPr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5387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AD1BD9" w:rsidRPr="00276748" w:rsidRDefault="00AD1BD9" w:rsidP="003E4A29">
            <w:pPr>
              <w:pStyle w:val="afb"/>
              <w:tabs>
                <w:tab w:val="left" w:pos="20"/>
              </w:tabs>
              <w:ind w:firstLine="20"/>
              <w:jc w:val="center"/>
              <w:rPr>
                <w:b/>
                <w:kern w:val="2"/>
                <w:lang w:eastAsia="en-US"/>
              </w:rPr>
            </w:pPr>
            <w:r w:rsidRPr="00276748">
              <w:rPr>
                <w:b/>
                <w:lang w:eastAsia="en-US"/>
              </w:rPr>
              <w:t>Занятия, проводимые в активной и интерактивной формах</w:t>
            </w:r>
          </w:p>
        </w:tc>
      </w:tr>
      <w:tr w:rsidR="00AD1BD9" w:rsidRPr="003C0E55" w:rsidTr="00AD1BD9">
        <w:tc>
          <w:tcPr>
            <w:tcW w:w="615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AD1BD9" w:rsidRPr="003C0E55" w:rsidRDefault="00AD1BD9" w:rsidP="003E4A29">
            <w:pPr>
              <w:pStyle w:val="afb"/>
              <w:jc w:val="center"/>
              <w:rPr>
                <w:b/>
              </w:rPr>
            </w:pPr>
          </w:p>
        </w:tc>
        <w:tc>
          <w:tcPr>
            <w:tcW w:w="3320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AD1BD9" w:rsidRPr="003C0E55" w:rsidRDefault="00AD1BD9" w:rsidP="003E4A29">
            <w:pPr>
              <w:pStyle w:val="afb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AD1BD9" w:rsidRPr="003C0E55" w:rsidRDefault="00AD1BD9" w:rsidP="003E4A29">
            <w:pPr>
              <w:pStyle w:val="afb"/>
              <w:jc w:val="center"/>
              <w:rPr>
                <w:b/>
              </w:rPr>
            </w:pPr>
            <w:r w:rsidRPr="003C0E55">
              <w:rPr>
                <w:b/>
              </w:rPr>
              <w:t>Наименование видов занятий</w:t>
            </w:r>
          </w:p>
        </w:tc>
        <w:tc>
          <w:tcPr>
            <w:tcW w:w="311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AD1BD9" w:rsidRPr="003C0E55" w:rsidRDefault="00AD1BD9" w:rsidP="003E4A29">
            <w:pPr>
              <w:pStyle w:val="afb"/>
              <w:jc w:val="center"/>
              <w:rPr>
                <w:b/>
              </w:rPr>
            </w:pPr>
            <w:r w:rsidRPr="003C0E55">
              <w:rPr>
                <w:b/>
              </w:rPr>
              <w:t>Форма проведения занятия</w:t>
            </w:r>
            <w:r>
              <w:rPr>
                <w:b/>
              </w:rPr>
              <w:t xml:space="preserve">, в </w:t>
            </w:r>
            <w:proofErr w:type="spellStart"/>
            <w:r>
              <w:rPr>
                <w:b/>
              </w:rPr>
              <w:t>т.ч</w:t>
            </w:r>
            <w:proofErr w:type="spellEnd"/>
            <w:r>
              <w:rPr>
                <w:b/>
              </w:rPr>
              <w:t>. практическая подготовка</w:t>
            </w:r>
          </w:p>
        </w:tc>
      </w:tr>
      <w:tr w:rsidR="00AD1BD9" w:rsidRPr="00723398" w:rsidTr="00AD1BD9">
        <w:trPr>
          <w:trHeight w:val="422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AD1BD9" w:rsidRPr="003C0E55" w:rsidRDefault="00AD1BD9" w:rsidP="00AD1BD9">
            <w:pPr>
              <w:pStyle w:val="afb"/>
              <w:numPr>
                <w:ilvl w:val="0"/>
                <w:numId w:val="36"/>
              </w:numPr>
              <w:tabs>
                <w:tab w:val="left" w:pos="788"/>
              </w:tabs>
              <w:ind w:left="0" w:firstLine="0"/>
              <w:jc w:val="center"/>
            </w:pPr>
          </w:p>
        </w:tc>
        <w:tc>
          <w:tcPr>
            <w:tcW w:w="3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D1BD9" w:rsidRPr="008007E0" w:rsidRDefault="00AD1BD9" w:rsidP="003E4A29">
            <w:r w:rsidRPr="00AD1BD9">
              <w:rPr>
                <w:bCs/>
                <w:color w:val="000000" w:themeColor="text1"/>
              </w:rPr>
              <w:t>Основы организации корпоративных финансов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D1BD9" w:rsidRPr="008007E0" w:rsidRDefault="00AD1BD9" w:rsidP="003E4A29">
            <w:pPr>
              <w:pStyle w:val="afb"/>
            </w:pPr>
            <w:r w:rsidRPr="008007E0">
              <w:rPr>
                <w:lang w:eastAsia="en-US"/>
              </w:rPr>
              <w:t>лекционное занятие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AD1BD9" w:rsidRPr="008007E0" w:rsidRDefault="00AD1BD9" w:rsidP="003E4A29">
            <w:pPr>
              <w:pStyle w:val="afb"/>
            </w:pPr>
            <w:r w:rsidRPr="008007E0">
              <w:rPr>
                <w:lang w:eastAsia="en-US"/>
              </w:rPr>
              <w:t>Лекция</w:t>
            </w:r>
            <w:r>
              <w:rPr>
                <w:lang w:eastAsia="en-US"/>
              </w:rPr>
              <w:t xml:space="preserve"> </w:t>
            </w:r>
            <w:r w:rsidRPr="008007E0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 </w:t>
            </w:r>
            <w:r w:rsidRPr="008007E0">
              <w:rPr>
                <w:lang w:eastAsia="en-US"/>
              </w:rPr>
              <w:t>диалог</w:t>
            </w:r>
          </w:p>
        </w:tc>
      </w:tr>
      <w:tr w:rsidR="00AD1BD9" w:rsidRPr="00723398" w:rsidTr="00AD1BD9">
        <w:trPr>
          <w:trHeight w:val="422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AD1BD9" w:rsidRPr="003C0E55" w:rsidRDefault="00AD1BD9" w:rsidP="00AD1BD9">
            <w:pPr>
              <w:pStyle w:val="afb"/>
              <w:numPr>
                <w:ilvl w:val="0"/>
                <w:numId w:val="36"/>
              </w:numPr>
              <w:tabs>
                <w:tab w:val="left" w:pos="788"/>
              </w:tabs>
              <w:ind w:left="0" w:firstLine="0"/>
              <w:jc w:val="center"/>
            </w:pPr>
          </w:p>
        </w:tc>
        <w:tc>
          <w:tcPr>
            <w:tcW w:w="3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D1BD9" w:rsidRPr="008007E0" w:rsidRDefault="00AD1BD9" w:rsidP="003E4A29">
            <w:pPr>
              <w:contextualSpacing/>
            </w:pPr>
            <w:r w:rsidRPr="00AD1BD9">
              <w:rPr>
                <w:bCs/>
                <w:color w:val="000000" w:themeColor="text1"/>
              </w:rPr>
              <w:t>Система функций корпоративного финансового управления, ее цели, задачи, организационная структура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D1BD9" w:rsidRPr="008007E0" w:rsidRDefault="00AD1BD9" w:rsidP="003E4A29">
            <w:pPr>
              <w:pStyle w:val="afb"/>
              <w:contextualSpacing/>
              <w:rPr>
                <w:lang w:eastAsia="en-US"/>
              </w:rPr>
            </w:pPr>
            <w:r w:rsidRPr="008007E0">
              <w:rPr>
                <w:lang w:eastAsia="en-US"/>
              </w:rPr>
              <w:t>практическое занятие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AD1BD9" w:rsidRPr="008007E0" w:rsidRDefault="00AD1BD9" w:rsidP="003E4A29">
            <w:pPr>
              <w:pStyle w:val="afb"/>
              <w:contextualSpacing/>
              <w:rPr>
                <w:lang w:eastAsia="en-US"/>
              </w:rPr>
            </w:pPr>
            <w:r w:rsidRPr="008007E0">
              <w:t>Семинар</w:t>
            </w:r>
            <w:r>
              <w:t xml:space="preserve"> </w:t>
            </w:r>
            <w:r w:rsidRPr="008007E0">
              <w:t>-</w:t>
            </w:r>
            <w:r>
              <w:t xml:space="preserve"> </w:t>
            </w:r>
            <w:r w:rsidRPr="008007E0">
              <w:t>обсуждение</w:t>
            </w:r>
          </w:p>
        </w:tc>
      </w:tr>
      <w:tr w:rsidR="00AD1BD9" w:rsidRPr="00723398" w:rsidTr="00AD1BD9">
        <w:trPr>
          <w:trHeight w:val="514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AD1BD9" w:rsidRPr="003C0E55" w:rsidRDefault="00AD1BD9" w:rsidP="00AD1BD9">
            <w:pPr>
              <w:pStyle w:val="afb"/>
              <w:numPr>
                <w:ilvl w:val="0"/>
                <w:numId w:val="36"/>
              </w:numPr>
              <w:tabs>
                <w:tab w:val="left" w:pos="788"/>
              </w:tabs>
              <w:ind w:left="0" w:firstLine="0"/>
              <w:jc w:val="center"/>
            </w:pPr>
          </w:p>
        </w:tc>
        <w:tc>
          <w:tcPr>
            <w:tcW w:w="3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D1BD9" w:rsidRPr="000B4781" w:rsidRDefault="00AD1BD9" w:rsidP="00AD1BD9">
            <w:pPr>
              <w:contextualSpacing/>
              <w:rPr>
                <w:snapToGrid w:val="0"/>
                <w:color w:val="000000" w:themeColor="text1"/>
              </w:rPr>
            </w:pPr>
            <w:r w:rsidRPr="000B4781">
              <w:rPr>
                <w:color w:val="000000" w:themeColor="text1"/>
              </w:rPr>
              <w:t xml:space="preserve">Корпоративные финансовые анализ, политика, стратегия и тактика 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D1BD9" w:rsidRPr="008007E0" w:rsidRDefault="00AD1BD9" w:rsidP="00AD1BD9">
            <w:pPr>
              <w:pStyle w:val="afb"/>
              <w:contextualSpacing/>
              <w:rPr>
                <w:lang w:eastAsia="en-US"/>
              </w:rPr>
            </w:pPr>
            <w:r w:rsidRPr="008007E0">
              <w:rPr>
                <w:lang w:eastAsia="en-US"/>
              </w:rPr>
              <w:t>практическое занятие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AD1BD9" w:rsidRPr="008007E0" w:rsidRDefault="00AD1BD9" w:rsidP="00AD1BD9">
            <w:pPr>
              <w:pStyle w:val="afb"/>
              <w:contextualSpacing/>
              <w:rPr>
                <w:lang w:eastAsia="en-US"/>
              </w:rPr>
            </w:pPr>
            <w:r w:rsidRPr="008007E0">
              <w:t>Семинар</w:t>
            </w:r>
            <w:r w:rsidR="00FB2AB0">
              <w:t xml:space="preserve"> </w:t>
            </w:r>
            <w:r w:rsidRPr="008007E0">
              <w:t>-</w:t>
            </w:r>
            <w:r w:rsidR="00FB2AB0">
              <w:t xml:space="preserve"> </w:t>
            </w:r>
            <w:r w:rsidRPr="008007E0">
              <w:t>обсуждение</w:t>
            </w:r>
          </w:p>
        </w:tc>
      </w:tr>
      <w:tr w:rsidR="00FB2AB0" w:rsidRPr="00723398" w:rsidTr="00AD1BD9">
        <w:trPr>
          <w:trHeight w:val="422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FB2AB0" w:rsidRPr="003C0E55" w:rsidRDefault="00FB2AB0" w:rsidP="00FB2AB0">
            <w:pPr>
              <w:pStyle w:val="afb"/>
              <w:numPr>
                <w:ilvl w:val="0"/>
                <w:numId w:val="36"/>
              </w:numPr>
              <w:tabs>
                <w:tab w:val="left" w:pos="788"/>
              </w:tabs>
              <w:ind w:left="0" w:firstLine="0"/>
              <w:jc w:val="center"/>
            </w:pPr>
          </w:p>
        </w:tc>
        <w:tc>
          <w:tcPr>
            <w:tcW w:w="3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B2AB0" w:rsidRPr="000B4781" w:rsidRDefault="00FB2AB0" w:rsidP="00FB2AB0">
            <w:pPr>
              <w:widowControl w:val="0"/>
              <w:jc w:val="both"/>
              <w:rPr>
                <w:snapToGrid w:val="0"/>
                <w:color w:val="000000" w:themeColor="text1"/>
              </w:rPr>
            </w:pPr>
            <w:r w:rsidRPr="000B4781">
              <w:rPr>
                <w:color w:val="000000" w:themeColor="text1"/>
              </w:rPr>
              <w:t>Финансовые прогнозирование, планирование и бюджетирование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B2AB0" w:rsidRPr="008007E0" w:rsidRDefault="00FB2AB0" w:rsidP="00FB2AB0">
            <w:pPr>
              <w:pStyle w:val="afb"/>
              <w:contextualSpacing/>
              <w:rPr>
                <w:lang w:eastAsia="en-US"/>
              </w:rPr>
            </w:pPr>
            <w:r w:rsidRPr="008007E0">
              <w:rPr>
                <w:lang w:eastAsia="en-US"/>
              </w:rPr>
              <w:t>практическое занятие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FB2AB0" w:rsidRPr="008007E0" w:rsidRDefault="00FB2AB0" w:rsidP="00FB2AB0">
            <w:pPr>
              <w:pStyle w:val="afb"/>
              <w:contextualSpacing/>
              <w:rPr>
                <w:lang w:eastAsia="en-US"/>
              </w:rPr>
            </w:pPr>
            <w:r w:rsidRPr="008007E0">
              <w:t>Семинар</w:t>
            </w:r>
            <w:r>
              <w:t xml:space="preserve"> </w:t>
            </w:r>
            <w:r w:rsidRPr="008007E0">
              <w:t>-</w:t>
            </w:r>
            <w:r>
              <w:t xml:space="preserve"> </w:t>
            </w:r>
            <w:r w:rsidRPr="008007E0">
              <w:t>обсуждение</w:t>
            </w:r>
          </w:p>
        </w:tc>
      </w:tr>
      <w:tr w:rsidR="00FB2AB0" w:rsidRPr="00723398" w:rsidTr="00AD1BD9">
        <w:trPr>
          <w:trHeight w:val="551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FB2AB0" w:rsidRPr="003C0E55" w:rsidRDefault="00FB2AB0" w:rsidP="00FB2AB0">
            <w:pPr>
              <w:pStyle w:val="afb"/>
              <w:numPr>
                <w:ilvl w:val="0"/>
                <w:numId w:val="36"/>
              </w:numPr>
              <w:tabs>
                <w:tab w:val="left" w:pos="788"/>
              </w:tabs>
              <w:ind w:left="0" w:firstLine="0"/>
              <w:jc w:val="center"/>
            </w:pPr>
          </w:p>
        </w:tc>
        <w:tc>
          <w:tcPr>
            <w:tcW w:w="3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B2AB0" w:rsidRPr="00723398" w:rsidRDefault="00FB2AB0" w:rsidP="00FB2AB0">
            <w:pPr>
              <w:pStyle w:val="afb"/>
              <w:contextualSpacing/>
              <w:rPr>
                <w:color w:val="FF0000"/>
              </w:rPr>
            </w:pPr>
            <w:r w:rsidRPr="000B4781">
              <w:rPr>
                <w:color w:val="000000" w:themeColor="text1"/>
              </w:rPr>
              <w:t xml:space="preserve">Управление </w:t>
            </w:r>
            <w:proofErr w:type="spellStart"/>
            <w:r w:rsidRPr="000B4781">
              <w:rPr>
                <w:color w:val="000000" w:themeColor="text1"/>
              </w:rPr>
              <w:t>внеоборотными</w:t>
            </w:r>
            <w:proofErr w:type="spellEnd"/>
            <w:r w:rsidRPr="000B4781">
              <w:rPr>
                <w:color w:val="000000" w:themeColor="text1"/>
              </w:rPr>
              <w:t xml:space="preserve"> активами и источниками их финансирования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B2AB0" w:rsidRPr="008007E0" w:rsidRDefault="00FB2AB0" w:rsidP="00FB2AB0">
            <w:pPr>
              <w:pStyle w:val="afb"/>
              <w:contextualSpacing/>
            </w:pPr>
            <w:r w:rsidRPr="008007E0">
              <w:rPr>
                <w:lang w:eastAsia="en-US"/>
              </w:rPr>
              <w:t>лекционное занятие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FB2AB0" w:rsidRPr="008007E0" w:rsidRDefault="00FB2AB0" w:rsidP="00FB2AB0">
            <w:pPr>
              <w:pStyle w:val="afb"/>
              <w:contextualSpacing/>
            </w:pPr>
            <w:r w:rsidRPr="008007E0">
              <w:rPr>
                <w:lang w:eastAsia="en-US"/>
              </w:rPr>
              <w:t>Лекция</w:t>
            </w:r>
            <w:r>
              <w:rPr>
                <w:lang w:eastAsia="en-US"/>
              </w:rPr>
              <w:t xml:space="preserve"> </w:t>
            </w:r>
            <w:r w:rsidRPr="008007E0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 </w:t>
            </w:r>
            <w:r w:rsidRPr="008007E0">
              <w:rPr>
                <w:lang w:eastAsia="en-US"/>
              </w:rPr>
              <w:t>диалог</w:t>
            </w:r>
          </w:p>
        </w:tc>
      </w:tr>
      <w:tr w:rsidR="00FB2AB0" w:rsidRPr="00723398" w:rsidTr="00AD1BD9">
        <w:trPr>
          <w:trHeight w:val="514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FB2AB0" w:rsidRPr="003C0E55" w:rsidRDefault="00FB2AB0" w:rsidP="00FB2AB0">
            <w:pPr>
              <w:pStyle w:val="afb"/>
              <w:numPr>
                <w:ilvl w:val="0"/>
                <w:numId w:val="36"/>
              </w:numPr>
              <w:tabs>
                <w:tab w:val="left" w:pos="788"/>
              </w:tabs>
              <w:ind w:left="0" w:firstLine="0"/>
              <w:jc w:val="center"/>
            </w:pPr>
          </w:p>
        </w:tc>
        <w:tc>
          <w:tcPr>
            <w:tcW w:w="3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B2AB0" w:rsidRPr="000B4781" w:rsidRDefault="00FB2AB0" w:rsidP="00FB2AB0">
            <w:pPr>
              <w:widowControl w:val="0"/>
              <w:jc w:val="both"/>
              <w:rPr>
                <w:color w:val="000000" w:themeColor="text1"/>
              </w:rPr>
            </w:pPr>
            <w:r w:rsidRPr="000B4781">
              <w:rPr>
                <w:color w:val="000000" w:themeColor="text1"/>
              </w:rPr>
              <w:t>Управление инновационной и инвестиционной деятельностью корпорации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B2AB0" w:rsidRPr="008007E0" w:rsidRDefault="00FB2AB0" w:rsidP="00FB2AB0">
            <w:pPr>
              <w:pStyle w:val="afb"/>
              <w:contextualSpacing/>
              <w:rPr>
                <w:lang w:eastAsia="en-US"/>
              </w:rPr>
            </w:pPr>
            <w:r w:rsidRPr="008007E0">
              <w:rPr>
                <w:lang w:eastAsia="en-US"/>
              </w:rPr>
              <w:t>практическое занятие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FB2AB0" w:rsidRPr="008007E0" w:rsidRDefault="00FB2AB0" w:rsidP="00FB2AB0">
            <w:pPr>
              <w:pStyle w:val="afb"/>
              <w:contextualSpacing/>
              <w:rPr>
                <w:lang w:eastAsia="en-US"/>
              </w:rPr>
            </w:pPr>
            <w:r w:rsidRPr="008007E0">
              <w:t>Семинар</w:t>
            </w:r>
            <w:r>
              <w:t xml:space="preserve"> </w:t>
            </w:r>
            <w:r w:rsidRPr="008007E0">
              <w:t>-</w:t>
            </w:r>
            <w:r>
              <w:t xml:space="preserve"> </w:t>
            </w:r>
            <w:r w:rsidRPr="008007E0">
              <w:t>обсуждение</w:t>
            </w:r>
          </w:p>
        </w:tc>
      </w:tr>
      <w:tr w:rsidR="00FB2AB0" w:rsidRPr="00723398" w:rsidTr="00AD1BD9">
        <w:trPr>
          <w:trHeight w:val="551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FB2AB0" w:rsidRPr="003C0E55" w:rsidRDefault="00FB2AB0" w:rsidP="00FB2AB0">
            <w:pPr>
              <w:pStyle w:val="afb"/>
              <w:numPr>
                <w:ilvl w:val="0"/>
                <w:numId w:val="36"/>
              </w:numPr>
              <w:tabs>
                <w:tab w:val="left" w:pos="788"/>
              </w:tabs>
              <w:ind w:left="0" w:firstLine="0"/>
              <w:jc w:val="center"/>
            </w:pPr>
          </w:p>
        </w:tc>
        <w:tc>
          <w:tcPr>
            <w:tcW w:w="3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B2AB0" w:rsidRDefault="00FB2AB0" w:rsidP="00FB2AB0">
            <w:pPr>
              <w:pStyle w:val="afb"/>
              <w:contextualSpacing/>
            </w:pPr>
            <w:r w:rsidRPr="000B4781">
              <w:rPr>
                <w:color w:val="000000" w:themeColor="text1"/>
              </w:rPr>
              <w:t>Управление оборотными активами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B2AB0" w:rsidRPr="008007E0" w:rsidRDefault="00FB2AB0" w:rsidP="00FB2AB0">
            <w:pPr>
              <w:pStyle w:val="afb"/>
              <w:contextualSpacing/>
            </w:pPr>
            <w:r w:rsidRPr="008007E0">
              <w:rPr>
                <w:lang w:eastAsia="en-US"/>
              </w:rPr>
              <w:t>лекционное занятие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FB2AB0" w:rsidRPr="008007E0" w:rsidRDefault="00FB2AB0" w:rsidP="00FB2AB0">
            <w:pPr>
              <w:pStyle w:val="afb"/>
              <w:contextualSpacing/>
            </w:pPr>
            <w:r w:rsidRPr="008007E0">
              <w:rPr>
                <w:lang w:eastAsia="en-US"/>
              </w:rPr>
              <w:t>Лекция</w:t>
            </w:r>
            <w:r>
              <w:rPr>
                <w:lang w:eastAsia="en-US"/>
              </w:rPr>
              <w:t xml:space="preserve"> </w:t>
            </w:r>
            <w:r w:rsidRPr="008007E0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 </w:t>
            </w:r>
            <w:r w:rsidRPr="008007E0">
              <w:rPr>
                <w:lang w:eastAsia="en-US"/>
              </w:rPr>
              <w:t>диалог</w:t>
            </w:r>
          </w:p>
        </w:tc>
      </w:tr>
      <w:tr w:rsidR="00FB2AB0" w:rsidRPr="00723398" w:rsidTr="00AD1BD9">
        <w:trPr>
          <w:trHeight w:val="551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FB2AB0" w:rsidRPr="003C0E55" w:rsidRDefault="00FB2AB0" w:rsidP="00FB2AB0">
            <w:pPr>
              <w:pStyle w:val="afb"/>
              <w:numPr>
                <w:ilvl w:val="0"/>
                <w:numId w:val="36"/>
              </w:numPr>
              <w:tabs>
                <w:tab w:val="left" w:pos="788"/>
              </w:tabs>
              <w:ind w:left="0" w:firstLine="0"/>
              <w:jc w:val="center"/>
            </w:pPr>
          </w:p>
        </w:tc>
        <w:tc>
          <w:tcPr>
            <w:tcW w:w="3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B2AB0" w:rsidRPr="006B034B" w:rsidRDefault="00FB2AB0" w:rsidP="00FB2AB0">
            <w:pPr>
              <w:pStyle w:val="afb"/>
              <w:contextualSpacing/>
            </w:pPr>
            <w:r>
              <w:rPr>
                <w:color w:val="000000" w:themeColor="text1"/>
              </w:rPr>
              <w:t xml:space="preserve">Управление затратами и финансовыми результатами. Финансовый </w:t>
            </w:r>
            <w:proofErr w:type="spellStart"/>
            <w:r>
              <w:rPr>
                <w:color w:val="000000" w:themeColor="text1"/>
              </w:rPr>
              <w:t>контроллинг</w:t>
            </w:r>
            <w:proofErr w:type="spellEnd"/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B2AB0" w:rsidRPr="008007E0" w:rsidRDefault="00FB2AB0" w:rsidP="00FB2AB0">
            <w:pPr>
              <w:pStyle w:val="afb"/>
              <w:contextualSpacing/>
              <w:rPr>
                <w:lang w:eastAsia="en-US"/>
              </w:rPr>
            </w:pPr>
            <w:r w:rsidRPr="008007E0">
              <w:rPr>
                <w:lang w:eastAsia="en-US"/>
              </w:rPr>
              <w:t>практическое занятие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FB2AB0" w:rsidRPr="008007E0" w:rsidRDefault="00FB2AB0" w:rsidP="00FB2AB0">
            <w:pPr>
              <w:pStyle w:val="afb"/>
              <w:contextualSpacing/>
              <w:rPr>
                <w:lang w:eastAsia="en-US"/>
              </w:rPr>
            </w:pPr>
            <w:r w:rsidRPr="008007E0">
              <w:t>Семинар</w:t>
            </w:r>
            <w:r>
              <w:t xml:space="preserve"> </w:t>
            </w:r>
            <w:r w:rsidRPr="008007E0">
              <w:t>-</w:t>
            </w:r>
            <w:r>
              <w:t xml:space="preserve"> </w:t>
            </w:r>
            <w:r w:rsidRPr="008007E0">
              <w:t>обсуждение</w:t>
            </w:r>
          </w:p>
        </w:tc>
      </w:tr>
    </w:tbl>
    <w:p w:rsidR="00516302" w:rsidRPr="000B5E52" w:rsidRDefault="00516302" w:rsidP="00611FA1">
      <w:pPr>
        <w:autoSpaceDE w:val="0"/>
        <w:autoSpaceDN w:val="0"/>
        <w:adjustRightInd w:val="0"/>
        <w:jc w:val="both"/>
        <w:rPr>
          <w:rFonts w:eastAsia="HiddenHorzOCR"/>
          <w:i/>
        </w:rPr>
      </w:pPr>
    </w:p>
    <w:p w:rsidR="00516302" w:rsidRPr="000B5E52" w:rsidRDefault="00516302" w:rsidP="00516302">
      <w:pPr>
        <w:pStyle w:val="1"/>
        <w:rPr>
          <w:sz w:val="24"/>
          <w:szCs w:val="24"/>
        </w:rPr>
      </w:pPr>
      <w:bookmarkStart w:id="15" w:name="_Toc463454756"/>
      <w:r w:rsidRPr="000B5E52">
        <w:rPr>
          <w:sz w:val="24"/>
          <w:szCs w:val="24"/>
        </w:rPr>
        <w:t>5. Учебно-методическое обеспечение для самостоятельной работы</w:t>
      </w:r>
      <w:bookmarkEnd w:id="7"/>
      <w:r w:rsidRPr="000B5E52">
        <w:rPr>
          <w:sz w:val="24"/>
          <w:szCs w:val="24"/>
        </w:rPr>
        <w:t xml:space="preserve"> обучающихся по дисциплине</w:t>
      </w:r>
      <w:bookmarkEnd w:id="15"/>
    </w:p>
    <w:p w:rsidR="00516302" w:rsidRPr="000B5E52" w:rsidRDefault="00516302" w:rsidP="00516302">
      <w:bookmarkStart w:id="16" w:name="_Toc437123403"/>
      <w:bookmarkStart w:id="17" w:name="_Toc420775571"/>
    </w:p>
    <w:bookmarkEnd w:id="16"/>
    <w:p w:rsidR="00516302" w:rsidRPr="00ED73E7" w:rsidRDefault="00611FA1" w:rsidP="00ED73E7">
      <w:pPr>
        <w:spacing w:line="252" w:lineRule="auto"/>
        <w:jc w:val="both"/>
        <w:rPr>
          <w:b/>
          <w:iCs/>
          <w:color w:val="000000" w:themeColor="text1"/>
        </w:rPr>
      </w:pPr>
      <w:r w:rsidRPr="00ED73E7">
        <w:rPr>
          <w:b/>
          <w:iCs/>
          <w:color w:val="000000" w:themeColor="text1"/>
        </w:rPr>
        <w:t xml:space="preserve">5.1. </w:t>
      </w:r>
      <w:r w:rsidR="0009332B" w:rsidRPr="00ED73E7">
        <w:rPr>
          <w:b/>
          <w:iCs/>
          <w:color w:val="000000" w:themeColor="text1"/>
        </w:rPr>
        <w:t>Темы докладов</w:t>
      </w:r>
    </w:p>
    <w:p w:rsidR="00B92C2B" w:rsidRPr="00ED73E7" w:rsidRDefault="00B92C2B" w:rsidP="00ED73E7">
      <w:pPr>
        <w:numPr>
          <w:ilvl w:val="0"/>
          <w:numId w:val="24"/>
        </w:numPr>
        <w:spacing w:line="252" w:lineRule="auto"/>
        <w:ind w:left="709"/>
        <w:jc w:val="both"/>
        <w:rPr>
          <w:color w:val="000000" w:themeColor="text1"/>
        </w:rPr>
      </w:pPr>
      <w:r w:rsidRPr="00ED73E7">
        <w:rPr>
          <w:color w:val="000000" w:themeColor="text1"/>
        </w:rPr>
        <w:t>Принципиальные отличия крупной корпоративной структуры от других предприятий.</w:t>
      </w:r>
    </w:p>
    <w:p w:rsidR="00582DF3" w:rsidRPr="00ED73E7" w:rsidRDefault="00582DF3" w:rsidP="00ED73E7">
      <w:pPr>
        <w:numPr>
          <w:ilvl w:val="0"/>
          <w:numId w:val="24"/>
        </w:numPr>
        <w:spacing w:line="252" w:lineRule="auto"/>
        <w:ind w:left="709"/>
        <w:jc w:val="both"/>
        <w:rPr>
          <w:color w:val="000000" w:themeColor="text1"/>
        </w:rPr>
      </w:pPr>
      <w:r w:rsidRPr="00ED73E7">
        <w:rPr>
          <w:color w:val="000000" w:themeColor="text1"/>
        </w:rPr>
        <w:t>Финансовые ресурсы корпорации: формирование, структура, эффективность использования.</w:t>
      </w:r>
    </w:p>
    <w:p w:rsidR="00582DF3" w:rsidRPr="00ED73E7" w:rsidRDefault="00611FA1" w:rsidP="00ED73E7">
      <w:pPr>
        <w:numPr>
          <w:ilvl w:val="0"/>
          <w:numId w:val="24"/>
        </w:numPr>
        <w:spacing w:line="252" w:lineRule="auto"/>
        <w:ind w:left="709"/>
        <w:jc w:val="both"/>
        <w:rPr>
          <w:color w:val="000000" w:themeColor="text1"/>
        </w:rPr>
      </w:pPr>
      <w:r w:rsidRPr="00ED73E7">
        <w:rPr>
          <w:color w:val="000000" w:themeColor="text1"/>
        </w:rPr>
        <w:t>Ф</w:t>
      </w:r>
      <w:r w:rsidR="00582DF3" w:rsidRPr="00ED73E7">
        <w:rPr>
          <w:color w:val="000000" w:themeColor="text1"/>
        </w:rPr>
        <w:t>инансовая политика корпорации.</w:t>
      </w:r>
    </w:p>
    <w:p w:rsidR="00582DF3" w:rsidRPr="00ED73E7" w:rsidRDefault="00582DF3" w:rsidP="00ED73E7">
      <w:pPr>
        <w:numPr>
          <w:ilvl w:val="0"/>
          <w:numId w:val="24"/>
        </w:numPr>
        <w:spacing w:line="252" w:lineRule="auto"/>
        <w:ind w:left="709"/>
        <w:jc w:val="both"/>
        <w:rPr>
          <w:color w:val="000000" w:themeColor="text1"/>
        </w:rPr>
      </w:pPr>
      <w:r w:rsidRPr="00ED73E7">
        <w:rPr>
          <w:color w:val="000000" w:themeColor="text1"/>
        </w:rPr>
        <w:t>Инвестиционная политика корпорации.</w:t>
      </w:r>
    </w:p>
    <w:p w:rsidR="00B92C2B" w:rsidRPr="00ED73E7" w:rsidRDefault="00B92C2B" w:rsidP="00ED73E7">
      <w:pPr>
        <w:numPr>
          <w:ilvl w:val="0"/>
          <w:numId w:val="24"/>
        </w:numPr>
        <w:spacing w:line="252" w:lineRule="auto"/>
        <w:ind w:left="709"/>
        <w:jc w:val="both"/>
        <w:rPr>
          <w:color w:val="000000" w:themeColor="text1"/>
        </w:rPr>
      </w:pPr>
      <w:r w:rsidRPr="00ED73E7">
        <w:rPr>
          <w:color w:val="000000" w:themeColor="text1"/>
        </w:rPr>
        <w:t xml:space="preserve">Порядок распределения и использования прибыли предприятий. </w:t>
      </w:r>
    </w:p>
    <w:p w:rsidR="00582DF3" w:rsidRPr="00ED73E7" w:rsidRDefault="00582DF3" w:rsidP="00ED73E7">
      <w:pPr>
        <w:numPr>
          <w:ilvl w:val="0"/>
          <w:numId w:val="24"/>
        </w:numPr>
        <w:spacing w:line="252" w:lineRule="auto"/>
        <w:ind w:left="709"/>
        <w:jc w:val="both"/>
        <w:rPr>
          <w:color w:val="000000" w:themeColor="text1"/>
        </w:rPr>
      </w:pPr>
      <w:r w:rsidRPr="00ED73E7">
        <w:rPr>
          <w:color w:val="000000" w:themeColor="text1"/>
        </w:rPr>
        <w:t xml:space="preserve">Влияние внешней среды на устойчивое финансовое развитие корпорации. </w:t>
      </w:r>
    </w:p>
    <w:p w:rsidR="00582DF3" w:rsidRPr="00ED73E7" w:rsidRDefault="00582DF3" w:rsidP="00ED73E7">
      <w:pPr>
        <w:numPr>
          <w:ilvl w:val="0"/>
          <w:numId w:val="24"/>
        </w:numPr>
        <w:spacing w:line="252" w:lineRule="auto"/>
        <w:ind w:left="709"/>
        <w:jc w:val="both"/>
        <w:rPr>
          <w:color w:val="000000" w:themeColor="text1"/>
        </w:rPr>
      </w:pPr>
      <w:r w:rsidRPr="00ED73E7">
        <w:rPr>
          <w:color w:val="000000" w:themeColor="text1"/>
        </w:rPr>
        <w:t xml:space="preserve">Издержки корпорации и финансовые результаты деятельности. </w:t>
      </w:r>
    </w:p>
    <w:p w:rsidR="00582DF3" w:rsidRPr="00ED73E7" w:rsidRDefault="00582DF3" w:rsidP="00ED73E7">
      <w:pPr>
        <w:numPr>
          <w:ilvl w:val="0"/>
          <w:numId w:val="24"/>
        </w:numPr>
        <w:spacing w:line="252" w:lineRule="auto"/>
        <w:ind w:left="709"/>
        <w:jc w:val="both"/>
        <w:rPr>
          <w:color w:val="000000" w:themeColor="text1"/>
        </w:rPr>
      </w:pPr>
      <w:r w:rsidRPr="00ED73E7">
        <w:rPr>
          <w:color w:val="000000" w:themeColor="text1"/>
        </w:rPr>
        <w:t>Распределение и использование прибыли корпорации.</w:t>
      </w:r>
    </w:p>
    <w:p w:rsidR="00582DF3" w:rsidRPr="00ED73E7" w:rsidRDefault="00582DF3" w:rsidP="00ED73E7">
      <w:pPr>
        <w:numPr>
          <w:ilvl w:val="0"/>
          <w:numId w:val="24"/>
        </w:numPr>
        <w:spacing w:line="252" w:lineRule="auto"/>
        <w:ind w:left="709"/>
        <w:jc w:val="both"/>
        <w:rPr>
          <w:color w:val="000000" w:themeColor="text1"/>
        </w:rPr>
      </w:pPr>
      <w:r w:rsidRPr="00ED73E7">
        <w:rPr>
          <w:color w:val="000000" w:themeColor="text1"/>
        </w:rPr>
        <w:t>Влияние налогообложения на издержки производства корпорации.</w:t>
      </w:r>
    </w:p>
    <w:p w:rsidR="00582DF3" w:rsidRPr="00ED73E7" w:rsidRDefault="00582DF3" w:rsidP="00ED73E7">
      <w:pPr>
        <w:numPr>
          <w:ilvl w:val="0"/>
          <w:numId w:val="24"/>
        </w:numPr>
        <w:spacing w:line="252" w:lineRule="auto"/>
        <w:ind w:left="709"/>
        <w:jc w:val="both"/>
        <w:rPr>
          <w:color w:val="000000" w:themeColor="text1"/>
        </w:rPr>
      </w:pPr>
      <w:proofErr w:type="spellStart"/>
      <w:r w:rsidRPr="00ED73E7">
        <w:rPr>
          <w:color w:val="000000" w:themeColor="text1"/>
        </w:rPr>
        <w:t>Внеоборотные</w:t>
      </w:r>
      <w:proofErr w:type="spellEnd"/>
      <w:r w:rsidRPr="00ED73E7">
        <w:rPr>
          <w:color w:val="000000" w:themeColor="text1"/>
        </w:rPr>
        <w:t xml:space="preserve"> активы: формирование, структура, эффективность использования.</w:t>
      </w:r>
    </w:p>
    <w:p w:rsidR="00B92C2B" w:rsidRPr="00ED73E7" w:rsidRDefault="00B92C2B" w:rsidP="00ED73E7">
      <w:pPr>
        <w:pStyle w:val="aa"/>
        <w:numPr>
          <w:ilvl w:val="0"/>
          <w:numId w:val="24"/>
        </w:numPr>
        <w:spacing w:line="252" w:lineRule="auto"/>
        <w:ind w:left="709"/>
        <w:jc w:val="both"/>
        <w:rPr>
          <w:color w:val="000000" w:themeColor="text1"/>
        </w:rPr>
      </w:pPr>
      <w:r w:rsidRPr="00ED73E7">
        <w:rPr>
          <w:color w:val="000000" w:themeColor="text1"/>
        </w:rPr>
        <w:t>Формирование оптимальной структуры капитала.</w:t>
      </w:r>
    </w:p>
    <w:p w:rsidR="00582DF3" w:rsidRPr="00ED73E7" w:rsidRDefault="00582DF3" w:rsidP="00ED73E7">
      <w:pPr>
        <w:numPr>
          <w:ilvl w:val="0"/>
          <w:numId w:val="24"/>
        </w:numPr>
        <w:spacing w:line="252" w:lineRule="auto"/>
        <w:ind w:left="709"/>
        <w:jc w:val="both"/>
        <w:rPr>
          <w:color w:val="000000" w:themeColor="text1"/>
        </w:rPr>
      </w:pPr>
      <w:r w:rsidRPr="00ED73E7">
        <w:rPr>
          <w:color w:val="000000" w:themeColor="text1"/>
        </w:rPr>
        <w:t>Оборотные средства: методы планирования и эффективность использования.</w:t>
      </w:r>
    </w:p>
    <w:p w:rsidR="00582DF3" w:rsidRPr="00ED73E7" w:rsidRDefault="00582DF3" w:rsidP="00ED73E7">
      <w:pPr>
        <w:numPr>
          <w:ilvl w:val="0"/>
          <w:numId w:val="24"/>
        </w:numPr>
        <w:spacing w:line="252" w:lineRule="auto"/>
        <w:ind w:left="709"/>
        <w:jc w:val="both"/>
        <w:rPr>
          <w:color w:val="000000" w:themeColor="text1"/>
        </w:rPr>
      </w:pPr>
      <w:r w:rsidRPr="00ED73E7">
        <w:rPr>
          <w:color w:val="000000" w:themeColor="text1"/>
        </w:rPr>
        <w:t>Содержание и методы финансового планирования корпорации.</w:t>
      </w:r>
    </w:p>
    <w:p w:rsidR="00582DF3" w:rsidRPr="00ED73E7" w:rsidRDefault="00582DF3" w:rsidP="00ED73E7">
      <w:pPr>
        <w:numPr>
          <w:ilvl w:val="0"/>
          <w:numId w:val="24"/>
        </w:numPr>
        <w:spacing w:line="252" w:lineRule="auto"/>
        <w:ind w:left="709"/>
        <w:jc w:val="both"/>
        <w:rPr>
          <w:color w:val="000000" w:themeColor="text1"/>
        </w:rPr>
      </w:pPr>
      <w:r w:rsidRPr="00ED73E7">
        <w:rPr>
          <w:color w:val="000000" w:themeColor="text1"/>
        </w:rPr>
        <w:t>Основные показатели финансовой деятельности корпорации.</w:t>
      </w:r>
    </w:p>
    <w:p w:rsidR="00582DF3" w:rsidRPr="00ED73E7" w:rsidRDefault="00582DF3" w:rsidP="00ED73E7">
      <w:pPr>
        <w:numPr>
          <w:ilvl w:val="0"/>
          <w:numId w:val="24"/>
        </w:numPr>
        <w:spacing w:line="252" w:lineRule="auto"/>
        <w:ind w:left="709"/>
        <w:jc w:val="both"/>
        <w:rPr>
          <w:color w:val="000000" w:themeColor="text1"/>
        </w:rPr>
      </w:pPr>
      <w:r w:rsidRPr="00ED73E7">
        <w:rPr>
          <w:color w:val="000000" w:themeColor="text1"/>
        </w:rPr>
        <w:t>Основные показатели экономической деятельности корпорации.</w:t>
      </w:r>
    </w:p>
    <w:p w:rsidR="00582DF3" w:rsidRPr="00ED73E7" w:rsidRDefault="00582DF3" w:rsidP="00ED73E7">
      <w:pPr>
        <w:numPr>
          <w:ilvl w:val="0"/>
          <w:numId w:val="24"/>
        </w:numPr>
        <w:spacing w:line="252" w:lineRule="auto"/>
        <w:ind w:left="709"/>
        <w:jc w:val="both"/>
        <w:rPr>
          <w:color w:val="000000" w:themeColor="text1"/>
        </w:rPr>
      </w:pPr>
      <w:r w:rsidRPr="00ED73E7">
        <w:rPr>
          <w:color w:val="000000" w:themeColor="text1"/>
        </w:rPr>
        <w:t>Финансовые риски корпораций.</w:t>
      </w:r>
    </w:p>
    <w:p w:rsidR="00582DF3" w:rsidRPr="00ED73E7" w:rsidRDefault="00582DF3" w:rsidP="00ED73E7">
      <w:pPr>
        <w:numPr>
          <w:ilvl w:val="0"/>
          <w:numId w:val="24"/>
        </w:numPr>
        <w:spacing w:line="252" w:lineRule="auto"/>
        <w:ind w:left="709"/>
        <w:jc w:val="both"/>
        <w:rPr>
          <w:color w:val="000000" w:themeColor="text1"/>
        </w:rPr>
      </w:pPr>
      <w:r w:rsidRPr="00ED73E7">
        <w:rPr>
          <w:color w:val="000000" w:themeColor="text1"/>
        </w:rPr>
        <w:t>Венчурное предпринимательство и его финансирование.</w:t>
      </w:r>
    </w:p>
    <w:p w:rsidR="00582DF3" w:rsidRPr="00ED73E7" w:rsidRDefault="00B92C2B" w:rsidP="00ED73E7">
      <w:pPr>
        <w:numPr>
          <w:ilvl w:val="0"/>
          <w:numId w:val="24"/>
        </w:numPr>
        <w:spacing w:line="252" w:lineRule="auto"/>
        <w:ind w:left="709"/>
        <w:jc w:val="both"/>
        <w:rPr>
          <w:color w:val="000000" w:themeColor="text1"/>
        </w:rPr>
      </w:pPr>
      <w:r w:rsidRPr="00ED73E7">
        <w:rPr>
          <w:color w:val="000000" w:themeColor="text1"/>
        </w:rPr>
        <w:t>Инновационная и инвестиционная деятельность</w:t>
      </w:r>
      <w:r w:rsidR="00582DF3" w:rsidRPr="00ED73E7">
        <w:rPr>
          <w:color w:val="000000" w:themeColor="text1"/>
        </w:rPr>
        <w:t xml:space="preserve"> корпорации.</w:t>
      </w:r>
    </w:p>
    <w:p w:rsidR="00582DF3" w:rsidRPr="00ED73E7" w:rsidRDefault="00582DF3" w:rsidP="00ED73E7">
      <w:pPr>
        <w:numPr>
          <w:ilvl w:val="0"/>
          <w:numId w:val="24"/>
        </w:numPr>
        <w:spacing w:line="252" w:lineRule="auto"/>
        <w:ind w:left="709"/>
        <w:jc w:val="both"/>
        <w:rPr>
          <w:color w:val="000000" w:themeColor="text1"/>
        </w:rPr>
      </w:pPr>
      <w:r w:rsidRPr="00ED73E7">
        <w:rPr>
          <w:color w:val="000000" w:themeColor="text1"/>
        </w:rPr>
        <w:t>Ликвидность корпорации</w:t>
      </w:r>
      <w:r w:rsidR="00F1500B" w:rsidRPr="00ED73E7">
        <w:rPr>
          <w:color w:val="000000" w:themeColor="text1"/>
        </w:rPr>
        <w:t xml:space="preserve">: сущность, показатели, методы </w:t>
      </w:r>
      <w:r w:rsidRPr="00ED73E7">
        <w:rPr>
          <w:color w:val="000000" w:themeColor="text1"/>
        </w:rPr>
        <w:t>регулирования.</w:t>
      </w:r>
    </w:p>
    <w:p w:rsidR="00582DF3" w:rsidRPr="00ED73E7" w:rsidRDefault="00582DF3" w:rsidP="00ED73E7">
      <w:pPr>
        <w:numPr>
          <w:ilvl w:val="0"/>
          <w:numId w:val="24"/>
        </w:numPr>
        <w:spacing w:line="252" w:lineRule="auto"/>
        <w:ind w:left="709"/>
        <w:jc w:val="both"/>
        <w:rPr>
          <w:color w:val="000000" w:themeColor="text1"/>
        </w:rPr>
      </w:pPr>
      <w:r w:rsidRPr="00ED73E7">
        <w:rPr>
          <w:color w:val="000000" w:themeColor="text1"/>
        </w:rPr>
        <w:t>Показатели платежеспособности корпорации: сущность, рамочные границы, методы расчета.</w:t>
      </w:r>
    </w:p>
    <w:p w:rsidR="00B92C2B" w:rsidRPr="00ED73E7" w:rsidRDefault="00B92C2B" w:rsidP="00ED73E7">
      <w:pPr>
        <w:pStyle w:val="aa"/>
        <w:numPr>
          <w:ilvl w:val="0"/>
          <w:numId w:val="24"/>
        </w:numPr>
        <w:spacing w:line="252" w:lineRule="auto"/>
        <w:ind w:left="709"/>
        <w:rPr>
          <w:color w:val="000000" w:themeColor="text1"/>
        </w:rPr>
      </w:pPr>
      <w:r w:rsidRPr="00ED73E7">
        <w:rPr>
          <w:color w:val="000000" w:themeColor="text1"/>
        </w:rPr>
        <w:t xml:space="preserve">Порядок распределения и использования прибыли предприятий. </w:t>
      </w:r>
    </w:p>
    <w:p w:rsidR="00B92C2B" w:rsidRPr="00ED73E7" w:rsidRDefault="00B92C2B" w:rsidP="00ED73E7">
      <w:pPr>
        <w:pStyle w:val="aa"/>
        <w:numPr>
          <w:ilvl w:val="0"/>
          <w:numId w:val="24"/>
        </w:numPr>
        <w:spacing w:line="252" w:lineRule="auto"/>
        <w:ind w:left="709"/>
        <w:rPr>
          <w:color w:val="000000" w:themeColor="text1"/>
        </w:rPr>
      </w:pPr>
      <w:r w:rsidRPr="00ED73E7">
        <w:rPr>
          <w:color w:val="000000" w:themeColor="text1"/>
        </w:rPr>
        <w:t>Планирование прибыли от реализации продукции.</w:t>
      </w:r>
    </w:p>
    <w:p w:rsidR="00B92C2B" w:rsidRPr="00ED73E7" w:rsidRDefault="00B92C2B" w:rsidP="00ED73E7">
      <w:pPr>
        <w:pStyle w:val="aa"/>
        <w:numPr>
          <w:ilvl w:val="0"/>
          <w:numId w:val="24"/>
        </w:numPr>
        <w:spacing w:line="252" w:lineRule="auto"/>
        <w:ind w:left="709"/>
        <w:rPr>
          <w:color w:val="000000" w:themeColor="text1"/>
        </w:rPr>
      </w:pPr>
      <w:r w:rsidRPr="00ED73E7">
        <w:rPr>
          <w:color w:val="000000" w:themeColor="text1"/>
        </w:rPr>
        <w:t>Маржинальный анализ прибыли и точки безубыточности.</w:t>
      </w:r>
    </w:p>
    <w:p w:rsidR="00582DF3" w:rsidRPr="00ED73E7" w:rsidRDefault="00582DF3" w:rsidP="00ED73E7">
      <w:pPr>
        <w:numPr>
          <w:ilvl w:val="0"/>
          <w:numId w:val="24"/>
        </w:numPr>
        <w:spacing w:line="252" w:lineRule="auto"/>
        <w:ind w:left="709"/>
        <w:jc w:val="both"/>
        <w:rPr>
          <w:color w:val="000000" w:themeColor="text1"/>
        </w:rPr>
      </w:pPr>
      <w:r w:rsidRPr="00ED73E7">
        <w:rPr>
          <w:color w:val="000000" w:themeColor="text1"/>
        </w:rPr>
        <w:t>Рентабельность корпорации: сущность, виды, содержание</w:t>
      </w:r>
      <w:r w:rsidR="00B92C2B" w:rsidRPr="00ED73E7">
        <w:rPr>
          <w:color w:val="000000" w:themeColor="text1"/>
        </w:rPr>
        <w:t>.</w:t>
      </w:r>
    </w:p>
    <w:p w:rsidR="00B92C2B" w:rsidRPr="00ED73E7" w:rsidRDefault="00B92C2B" w:rsidP="00ED73E7">
      <w:pPr>
        <w:numPr>
          <w:ilvl w:val="0"/>
          <w:numId w:val="24"/>
        </w:numPr>
        <w:spacing w:line="252" w:lineRule="auto"/>
        <w:ind w:left="709"/>
        <w:jc w:val="both"/>
        <w:rPr>
          <w:color w:val="000000" w:themeColor="text1"/>
        </w:rPr>
      </w:pPr>
      <w:r w:rsidRPr="00ED73E7">
        <w:rPr>
          <w:color w:val="000000" w:themeColor="text1"/>
        </w:rPr>
        <w:t xml:space="preserve">Финансовый </w:t>
      </w:r>
      <w:proofErr w:type="spellStart"/>
      <w:r w:rsidRPr="00ED73E7">
        <w:rPr>
          <w:color w:val="000000" w:themeColor="text1"/>
        </w:rPr>
        <w:t>контроллинг</w:t>
      </w:r>
      <w:proofErr w:type="spellEnd"/>
      <w:r w:rsidRPr="00ED73E7">
        <w:rPr>
          <w:color w:val="000000" w:themeColor="text1"/>
        </w:rPr>
        <w:t xml:space="preserve"> корпорации.</w:t>
      </w:r>
    </w:p>
    <w:p w:rsidR="00582DF3" w:rsidRPr="00ED73E7" w:rsidRDefault="00582DF3" w:rsidP="00ED73E7">
      <w:pPr>
        <w:numPr>
          <w:ilvl w:val="0"/>
          <w:numId w:val="24"/>
        </w:numPr>
        <w:spacing w:line="252" w:lineRule="auto"/>
        <w:ind w:left="709"/>
        <w:jc w:val="both"/>
        <w:rPr>
          <w:color w:val="000000" w:themeColor="text1"/>
        </w:rPr>
      </w:pPr>
      <w:r w:rsidRPr="00ED73E7">
        <w:rPr>
          <w:color w:val="000000" w:themeColor="text1"/>
        </w:rPr>
        <w:t>Проблемы и возможные направления реформирования корпорации.</w:t>
      </w:r>
    </w:p>
    <w:p w:rsidR="00B92C2B" w:rsidRPr="00ED73E7" w:rsidRDefault="00B92C2B" w:rsidP="00ED73E7">
      <w:pPr>
        <w:numPr>
          <w:ilvl w:val="0"/>
          <w:numId w:val="24"/>
        </w:numPr>
        <w:spacing w:line="252" w:lineRule="auto"/>
        <w:ind w:left="709"/>
        <w:jc w:val="both"/>
        <w:rPr>
          <w:color w:val="000000" w:themeColor="text1"/>
        </w:rPr>
      </w:pPr>
      <w:r w:rsidRPr="00ED73E7">
        <w:rPr>
          <w:color w:val="000000" w:themeColor="text1"/>
        </w:rPr>
        <w:t>Антикризисное финансовое управление.</w:t>
      </w:r>
    </w:p>
    <w:p w:rsidR="00516302" w:rsidRPr="000B5E52" w:rsidRDefault="00516302" w:rsidP="00460541">
      <w:pPr>
        <w:jc w:val="both"/>
        <w:rPr>
          <w:color w:val="FF0000"/>
        </w:rPr>
      </w:pPr>
    </w:p>
    <w:p w:rsidR="00B92C2B" w:rsidRDefault="00B92C2B" w:rsidP="00B92C2B">
      <w:pPr>
        <w:rPr>
          <w:b/>
          <w:bCs/>
          <w:caps/>
        </w:rPr>
      </w:pPr>
    </w:p>
    <w:p w:rsidR="00B92C2B" w:rsidRPr="009C060E" w:rsidRDefault="00B92C2B" w:rsidP="00B92C2B">
      <w:pPr>
        <w:rPr>
          <w:b/>
          <w:bCs/>
          <w:caps/>
        </w:rPr>
      </w:pPr>
      <w:r w:rsidRPr="009C060E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B92C2B" w:rsidRDefault="00B92C2B" w:rsidP="00B92C2B">
      <w:pPr>
        <w:rPr>
          <w:b/>
          <w:bCs/>
        </w:rPr>
      </w:pPr>
    </w:p>
    <w:p w:rsidR="00DF59C4" w:rsidRDefault="00B92C2B" w:rsidP="00B92C2B">
      <w:pPr>
        <w:ind w:firstLine="708"/>
        <w:rPr>
          <w:b/>
          <w:bCs/>
        </w:rPr>
      </w:pPr>
      <w:r w:rsidRPr="00021DDC">
        <w:rPr>
          <w:b/>
          <w:bCs/>
        </w:rPr>
        <w:t>6.1. Текущий контроль</w:t>
      </w:r>
    </w:p>
    <w:p w:rsidR="00DF59C4" w:rsidRDefault="00DF59C4" w:rsidP="00B92C2B">
      <w:pPr>
        <w:ind w:firstLine="708"/>
        <w:rPr>
          <w:b/>
          <w:bCs/>
        </w:rPr>
      </w:pPr>
    </w:p>
    <w:tbl>
      <w:tblPr>
        <w:tblW w:w="9446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4536"/>
        <w:gridCol w:w="4201"/>
      </w:tblGrid>
      <w:tr w:rsidR="00DF59C4" w:rsidRPr="003C0E55" w:rsidTr="00DF59C4">
        <w:trPr>
          <w:trHeight w:val="582"/>
        </w:trPr>
        <w:tc>
          <w:tcPr>
            <w:tcW w:w="709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DF59C4" w:rsidRPr="003C0E55" w:rsidRDefault="00DF59C4" w:rsidP="003E4A29">
            <w:pPr>
              <w:pStyle w:val="afb"/>
              <w:jc w:val="center"/>
            </w:pPr>
            <w:r w:rsidRPr="003C0E55">
              <w:t>№</w:t>
            </w:r>
          </w:p>
          <w:p w:rsidR="00DF59C4" w:rsidRPr="003C0E55" w:rsidRDefault="00DF59C4" w:rsidP="003E4A29">
            <w:pPr>
              <w:pStyle w:val="afb"/>
              <w:jc w:val="center"/>
            </w:pPr>
            <w:r w:rsidRPr="003C0E55">
              <w:t>п/п</w:t>
            </w:r>
          </w:p>
        </w:tc>
        <w:tc>
          <w:tcPr>
            <w:tcW w:w="453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DF59C4" w:rsidRDefault="00DF59C4" w:rsidP="003E4A29">
            <w:pPr>
              <w:pStyle w:val="afb"/>
              <w:jc w:val="center"/>
            </w:pPr>
            <w:r w:rsidRPr="003C0E55">
              <w:t xml:space="preserve">№ блока (раздела) </w:t>
            </w:r>
          </w:p>
          <w:p w:rsidR="00DF59C4" w:rsidRPr="003C0E55" w:rsidRDefault="00DF59C4" w:rsidP="003E4A29">
            <w:pPr>
              <w:pStyle w:val="afb"/>
              <w:jc w:val="center"/>
            </w:pPr>
            <w:r w:rsidRPr="003C0E55">
              <w:t>дисциплины</w:t>
            </w:r>
          </w:p>
        </w:tc>
        <w:tc>
          <w:tcPr>
            <w:tcW w:w="4201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DF59C4" w:rsidRPr="003C0E55" w:rsidRDefault="00DF59C4" w:rsidP="003E4A29">
            <w:pPr>
              <w:pStyle w:val="afb"/>
              <w:jc w:val="center"/>
            </w:pPr>
            <w:r w:rsidRPr="003C0E55">
              <w:t>Форма текущего контроля</w:t>
            </w:r>
          </w:p>
        </w:tc>
      </w:tr>
      <w:tr w:rsidR="00DF59C4" w:rsidRPr="00DF59C4" w:rsidTr="00DF59C4"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DF59C4" w:rsidRPr="00C715CF" w:rsidRDefault="00DF59C4" w:rsidP="00DF59C4">
            <w:pPr>
              <w:pStyle w:val="afb"/>
              <w:numPr>
                <w:ilvl w:val="0"/>
                <w:numId w:val="37"/>
              </w:numPr>
              <w:tabs>
                <w:tab w:val="left" w:pos="788"/>
              </w:tabs>
              <w:ind w:left="0" w:firstLine="0"/>
              <w:jc w:val="both"/>
            </w:pP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F59C4" w:rsidRPr="008007E0" w:rsidRDefault="00DF59C4" w:rsidP="00DF59C4">
            <w:r w:rsidRPr="00AD1BD9">
              <w:rPr>
                <w:bCs/>
                <w:color w:val="000000" w:themeColor="text1"/>
              </w:rPr>
              <w:t>Основы организации корпоративных финансов</w:t>
            </w:r>
          </w:p>
        </w:tc>
        <w:tc>
          <w:tcPr>
            <w:tcW w:w="42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DF59C4" w:rsidRPr="00DF59C4" w:rsidRDefault="00DF59C4" w:rsidP="00DF59C4">
            <w:pPr>
              <w:pStyle w:val="afb"/>
              <w:jc w:val="center"/>
              <w:rPr>
                <w:color w:val="000000" w:themeColor="text1"/>
              </w:rPr>
            </w:pPr>
            <w:r w:rsidRPr="00DF59C4">
              <w:rPr>
                <w:color w:val="000000" w:themeColor="text1"/>
              </w:rPr>
              <w:t>Проверка заданий практикума</w:t>
            </w:r>
          </w:p>
        </w:tc>
      </w:tr>
      <w:tr w:rsidR="00DF59C4" w:rsidRPr="00DF59C4" w:rsidTr="00DF59C4"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DF59C4" w:rsidRPr="00C715CF" w:rsidRDefault="00DF59C4" w:rsidP="00DF59C4">
            <w:pPr>
              <w:pStyle w:val="afb"/>
              <w:numPr>
                <w:ilvl w:val="0"/>
                <w:numId w:val="37"/>
              </w:numPr>
              <w:tabs>
                <w:tab w:val="left" w:pos="788"/>
              </w:tabs>
              <w:ind w:left="0" w:firstLine="0"/>
              <w:jc w:val="both"/>
            </w:pP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F59C4" w:rsidRPr="008007E0" w:rsidRDefault="00DF59C4" w:rsidP="00DF59C4">
            <w:pPr>
              <w:contextualSpacing/>
            </w:pPr>
            <w:r w:rsidRPr="00AD1BD9">
              <w:rPr>
                <w:bCs/>
                <w:color w:val="000000" w:themeColor="text1"/>
              </w:rPr>
              <w:t>Система функций корпоративного финансового управления, ее цели, задачи, организационная структура</w:t>
            </w:r>
          </w:p>
        </w:tc>
        <w:tc>
          <w:tcPr>
            <w:tcW w:w="42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DF59C4" w:rsidRPr="00DF59C4" w:rsidRDefault="00DF59C4" w:rsidP="00DF59C4">
            <w:pPr>
              <w:pStyle w:val="afb"/>
              <w:jc w:val="center"/>
              <w:rPr>
                <w:color w:val="000000" w:themeColor="text1"/>
                <w:lang w:eastAsia="en-US"/>
              </w:rPr>
            </w:pPr>
            <w:r w:rsidRPr="00DF59C4">
              <w:rPr>
                <w:color w:val="000000" w:themeColor="text1"/>
                <w:lang w:eastAsia="en-US"/>
              </w:rPr>
              <w:t xml:space="preserve">Представление докладов и сообщений </w:t>
            </w:r>
          </w:p>
          <w:p w:rsidR="00DF59C4" w:rsidRPr="00DF59C4" w:rsidRDefault="00DF59C4" w:rsidP="00DF59C4">
            <w:pPr>
              <w:pStyle w:val="afb"/>
              <w:jc w:val="center"/>
              <w:rPr>
                <w:color w:val="000000" w:themeColor="text1"/>
              </w:rPr>
            </w:pPr>
            <w:r w:rsidRPr="00DF59C4">
              <w:rPr>
                <w:color w:val="000000" w:themeColor="text1"/>
                <w:lang w:eastAsia="en-US"/>
              </w:rPr>
              <w:t>(включая презентации)</w:t>
            </w:r>
          </w:p>
        </w:tc>
      </w:tr>
      <w:tr w:rsidR="00DF59C4" w:rsidRPr="00DF59C4" w:rsidTr="00DF59C4"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DF59C4" w:rsidRPr="00C715CF" w:rsidRDefault="00DF59C4" w:rsidP="00DF59C4">
            <w:pPr>
              <w:pStyle w:val="afb"/>
              <w:numPr>
                <w:ilvl w:val="0"/>
                <w:numId w:val="37"/>
              </w:numPr>
              <w:tabs>
                <w:tab w:val="left" w:pos="788"/>
              </w:tabs>
              <w:ind w:left="0" w:firstLine="0"/>
              <w:jc w:val="both"/>
            </w:pP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F59C4" w:rsidRPr="000B4781" w:rsidRDefault="00DF59C4" w:rsidP="00DF59C4">
            <w:pPr>
              <w:contextualSpacing/>
              <w:rPr>
                <w:snapToGrid w:val="0"/>
                <w:color w:val="000000" w:themeColor="text1"/>
              </w:rPr>
            </w:pPr>
            <w:r w:rsidRPr="000B4781">
              <w:rPr>
                <w:color w:val="000000" w:themeColor="text1"/>
              </w:rPr>
              <w:t xml:space="preserve">Корпоративные финансовые анализ, политика, стратегия и тактика </w:t>
            </w:r>
          </w:p>
        </w:tc>
        <w:tc>
          <w:tcPr>
            <w:tcW w:w="42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DF59C4" w:rsidRPr="00DF59C4" w:rsidRDefault="00DF59C4" w:rsidP="00DF59C4">
            <w:pPr>
              <w:pStyle w:val="afb"/>
              <w:jc w:val="center"/>
              <w:rPr>
                <w:color w:val="000000" w:themeColor="text1"/>
                <w:lang w:eastAsia="en-US"/>
              </w:rPr>
            </w:pPr>
            <w:r w:rsidRPr="00DF59C4">
              <w:rPr>
                <w:color w:val="000000" w:themeColor="text1"/>
                <w:lang w:eastAsia="en-US"/>
              </w:rPr>
              <w:t>Краткие опросы по темам</w:t>
            </w:r>
          </w:p>
        </w:tc>
      </w:tr>
      <w:tr w:rsidR="00DF59C4" w:rsidRPr="00DF59C4" w:rsidTr="00DF59C4"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DF59C4" w:rsidRPr="00C715CF" w:rsidRDefault="00DF59C4" w:rsidP="00DF59C4">
            <w:pPr>
              <w:pStyle w:val="afb"/>
              <w:numPr>
                <w:ilvl w:val="0"/>
                <w:numId w:val="37"/>
              </w:numPr>
              <w:tabs>
                <w:tab w:val="left" w:pos="788"/>
              </w:tabs>
              <w:ind w:left="0" w:firstLine="0"/>
              <w:jc w:val="both"/>
            </w:pP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F59C4" w:rsidRPr="000B4781" w:rsidRDefault="00DF59C4" w:rsidP="00DF59C4">
            <w:pPr>
              <w:widowControl w:val="0"/>
              <w:jc w:val="both"/>
              <w:rPr>
                <w:snapToGrid w:val="0"/>
                <w:color w:val="000000" w:themeColor="text1"/>
              </w:rPr>
            </w:pPr>
            <w:r w:rsidRPr="000B4781">
              <w:rPr>
                <w:color w:val="000000" w:themeColor="text1"/>
              </w:rPr>
              <w:t>Финансовые прогнозирование, планирование и бюджетирование</w:t>
            </w:r>
          </w:p>
        </w:tc>
        <w:tc>
          <w:tcPr>
            <w:tcW w:w="42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DF59C4" w:rsidRPr="00DF59C4" w:rsidRDefault="00DF59C4" w:rsidP="00DF59C4">
            <w:pPr>
              <w:pStyle w:val="afb"/>
              <w:jc w:val="center"/>
              <w:rPr>
                <w:color w:val="000000" w:themeColor="text1"/>
                <w:lang w:eastAsia="en-US"/>
              </w:rPr>
            </w:pPr>
            <w:r w:rsidRPr="00DF59C4">
              <w:rPr>
                <w:color w:val="000000" w:themeColor="text1"/>
              </w:rPr>
              <w:t>Решение ситуационных задач</w:t>
            </w:r>
          </w:p>
        </w:tc>
      </w:tr>
      <w:tr w:rsidR="00DF59C4" w:rsidRPr="00DF59C4" w:rsidTr="00DF59C4"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DF59C4" w:rsidRPr="00C715CF" w:rsidRDefault="00DF59C4" w:rsidP="00DF59C4">
            <w:pPr>
              <w:pStyle w:val="afb"/>
              <w:numPr>
                <w:ilvl w:val="0"/>
                <w:numId w:val="37"/>
              </w:numPr>
              <w:tabs>
                <w:tab w:val="left" w:pos="788"/>
              </w:tabs>
              <w:ind w:left="0" w:firstLine="0"/>
              <w:jc w:val="both"/>
            </w:pP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F59C4" w:rsidRPr="00723398" w:rsidRDefault="00DF59C4" w:rsidP="00DF59C4">
            <w:pPr>
              <w:pStyle w:val="afb"/>
              <w:contextualSpacing/>
              <w:rPr>
                <w:color w:val="FF0000"/>
              </w:rPr>
            </w:pPr>
            <w:r w:rsidRPr="000B4781">
              <w:rPr>
                <w:color w:val="000000" w:themeColor="text1"/>
              </w:rPr>
              <w:t xml:space="preserve">Управление </w:t>
            </w:r>
            <w:proofErr w:type="spellStart"/>
            <w:r w:rsidRPr="000B4781">
              <w:rPr>
                <w:color w:val="000000" w:themeColor="text1"/>
              </w:rPr>
              <w:t>внеоборотными</w:t>
            </w:r>
            <w:proofErr w:type="spellEnd"/>
            <w:r w:rsidRPr="000B4781">
              <w:rPr>
                <w:color w:val="000000" w:themeColor="text1"/>
              </w:rPr>
              <w:t xml:space="preserve"> активами и источниками их финансирования</w:t>
            </w:r>
          </w:p>
        </w:tc>
        <w:tc>
          <w:tcPr>
            <w:tcW w:w="42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DF59C4" w:rsidRPr="00DF59C4" w:rsidRDefault="00DF59C4" w:rsidP="00DF59C4">
            <w:pPr>
              <w:pStyle w:val="afb"/>
              <w:jc w:val="center"/>
              <w:rPr>
                <w:color w:val="000000" w:themeColor="text1"/>
                <w:lang w:eastAsia="en-US"/>
              </w:rPr>
            </w:pPr>
            <w:r w:rsidRPr="00DF59C4">
              <w:rPr>
                <w:color w:val="000000" w:themeColor="text1"/>
              </w:rPr>
              <w:t>Решение ситуационных задач</w:t>
            </w:r>
          </w:p>
        </w:tc>
      </w:tr>
      <w:tr w:rsidR="00DF59C4" w:rsidRPr="00DF59C4" w:rsidTr="00DF59C4"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DF59C4" w:rsidRPr="00C715CF" w:rsidRDefault="00DF59C4" w:rsidP="00DF59C4">
            <w:pPr>
              <w:pStyle w:val="afb"/>
              <w:numPr>
                <w:ilvl w:val="0"/>
                <w:numId w:val="37"/>
              </w:numPr>
              <w:tabs>
                <w:tab w:val="left" w:pos="788"/>
              </w:tabs>
              <w:ind w:left="0" w:firstLine="0"/>
              <w:jc w:val="both"/>
            </w:pP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F59C4" w:rsidRPr="000B4781" w:rsidRDefault="00DF59C4" w:rsidP="00DF59C4">
            <w:pPr>
              <w:widowControl w:val="0"/>
              <w:jc w:val="both"/>
              <w:rPr>
                <w:color w:val="000000" w:themeColor="text1"/>
              </w:rPr>
            </w:pPr>
            <w:r w:rsidRPr="000B4781">
              <w:rPr>
                <w:color w:val="000000" w:themeColor="text1"/>
              </w:rPr>
              <w:t>Управление инновационной и инвестиционной деятельностью корпорации</w:t>
            </w:r>
          </w:p>
        </w:tc>
        <w:tc>
          <w:tcPr>
            <w:tcW w:w="42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DF59C4" w:rsidRPr="00DF59C4" w:rsidRDefault="00DF59C4" w:rsidP="00DF59C4">
            <w:pPr>
              <w:pStyle w:val="afb"/>
              <w:jc w:val="center"/>
              <w:rPr>
                <w:color w:val="000000" w:themeColor="text1"/>
                <w:lang w:eastAsia="en-US"/>
              </w:rPr>
            </w:pPr>
            <w:r w:rsidRPr="00DF59C4">
              <w:rPr>
                <w:color w:val="000000" w:themeColor="text1"/>
              </w:rPr>
              <w:t>Решение ситуационных задач</w:t>
            </w:r>
          </w:p>
        </w:tc>
      </w:tr>
      <w:tr w:rsidR="00DF59C4" w:rsidRPr="00DF59C4" w:rsidTr="00DF59C4"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DF59C4" w:rsidRPr="00C715CF" w:rsidRDefault="00DF59C4" w:rsidP="00DF59C4">
            <w:pPr>
              <w:pStyle w:val="afb"/>
              <w:numPr>
                <w:ilvl w:val="0"/>
                <w:numId w:val="37"/>
              </w:numPr>
              <w:tabs>
                <w:tab w:val="left" w:pos="788"/>
              </w:tabs>
              <w:ind w:left="0" w:firstLine="0"/>
              <w:jc w:val="both"/>
            </w:pP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F59C4" w:rsidRDefault="00DF59C4" w:rsidP="00DF59C4">
            <w:pPr>
              <w:pStyle w:val="afb"/>
              <w:contextualSpacing/>
            </w:pPr>
            <w:r w:rsidRPr="000B4781">
              <w:rPr>
                <w:color w:val="000000" w:themeColor="text1"/>
              </w:rPr>
              <w:t>Управление оборотными активами</w:t>
            </w:r>
          </w:p>
        </w:tc>
        <w:tc>
          <w:tcPr>
            <w:tcW w:w="42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DF59C4" w:rsidRPr="00DF59C4" w:rsidRDefault="00DF59C4" w:rsidP="00DF59C4">
            <w:pPr>
              <w:pStyle w:val="afb"/>
              <w:jc w:val="center"/>
              <w:rPr>
                <w:color w:val="000000" w:themeColor="text1"/>
                <w:lang w:eastAsia="en-US"/>
              </w:rPr>
            </w:pPr>
            <w:r w:rsidRPr="00DF59C4">
              <w:rPr>
                <w:color w:val="000000" w:themeColor="text1"/>
              </w:rPr>
              <w:t>Решение ситуационных задач</w:t>
            </w:r>
          </w:p>
        </w:tc>
      </w:tr>
      <w:tr w:rsidR="00DF59C4" w:rsidRPr="00DF59C4" w:rsidTr="00DF59C4"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DF59C4" w:rsidRPr="00C715CF" w:rsidRDefault="00DF59C4" w:rsidP="00DF59C4">
            <w:pPr>
              <w:pStyle w:val="afb"/>
              <w:numPr>
                <w:ilvl w:val="0"/>
                <w:numId w:val="37"/>
              </w:numPr>
              <w:tabs>
                <w:tab w:val="left" w:pos="788"/>
              </w:tabs>
              <w:ind w:left="0" w:firstLine="0"/>
              <w:jc w:val="both"/>
            </w:pP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F59C4" w:rsidRPr="006B034B" w:rsidRDefault="00DF59C4" w:rsidP="00DF59C4">
            <w:pPr>
              <w:pStyle w:val="afb"/>
              <w:contextualSpacing/>
            </w:pPr>
            <w:r>
              <w:rPr>
                <w:color w:val="000000" w:themeColor="text1"/>
              </w:rPr>
              <w:t xml:space="preserve">Управление затратами и финансовыми результатами. Финансовый </w:t>
            </w:r>
            <w:proofErr w:type="spellStart"/>
            <w:r>
              <w:rPr>
                <w:color w:val="000000" w:themeColor="text1"/>
              </w:rPr>
              <w:t>контроллинг</w:t>
            </w:r>
            <w:proofErr w:type="spellEnd"/>
          </w:p>
        </w:tc>
        <w:tc>
          <w:tcPr>
            <w:tcW w:w="42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DF59C4" w:rsidRPr="00DF59C4" w:rsidRDefault="00DF59C4" w:rsidP="00DF59C4">
            <w:pPr>
              <w:pStyle w:val="afb"/>
              <w:jc w:val="center"/>
              <w:rPr>
                <w:color w:val="000000" w:themeColor="text1"/>
                <w:lang w:eastAsia="en-US"/>
              </w:rPr>
            </w:pPr>
            <w:r w:rsidRPr="00DF59C4">
              <w:rPr>
                <w:color w:val="000000" w:themeColor="text1"/>
              </w:rPr>
              <w:t>Решение ситуационных задач</w:t>
            </w:r>
          </w:p>
        </w:tc>
      </w:tr>
    </w:tbl>
    <w:p w:rsidR="00516302" w:rsidRDefault="00516302" w:rsidP="00EA1C2A">
      <w:pPr>
        <w:jc w:val="both"/>
        <w:rPr>
          <w:bCs/>
        </w:rPr>
      </w:pPr>
    </w:p>
    <w:p w:rsidR="0091358E" w:rsidRDefault="0091358E" w:rsidP="00EA1C2A">
      <w:pPr>
        <w:jc w:val="both"/>
        <w:rPr>
          <w:bCs/>
        </w:rPr>
      </w:pPr>
    </w:p>
    <w:p w:rsidR="003C4C65" w:rsidRPr="000B5E52" w:rsidRDefault="003C4C65" w:rsidP="00EA1C2A">
      <w:pPr>
        <w:jc w:val="both"/>
        <w:rPr>
          <w:bCs/>
        </w:rPr>
      </w:pPr>
    </w:p>
    <w:p w:rsidR="00516302" w:rsidRPr="000B5E52" w:rsidRDefault="00516302" w:rsidP="00516302">
      <w:pPr>
        <w:pStyle w:val="1"/>
        <w:rPr>
          <w:sz w:val="24"/>
          <w:szCs w:val="24"/>
        </w:rPr>
      </w:pPr>
      <w:bookmarkStart w:id="18" w:name="_Toc437123409"/>
      <w:bookmarkStart w:id="19" w:name="_Toc463454760"/>
      <w:bookmarkStart w:id="20" w:name="_Toc420769981"/>
      <w:bookmarkStart w:id="21" w:name="_Toc420775576"/>
      <w:bookmarkEnd w:id="17"/>
      <w:r w:rsidRPr="000B5E52">
        <w:rPr>
          <w:sz w:val="24"/>
          <w:szCs w:val="24"/>
        </w:rPr>
        <w:t>7. Перечень учебной литературы</w:t>
      </w:r>
      <w:bookmarkEnd w:id="18"/>
      <w:bookmarkEnd w:id="19"/>
    </w:p>
    <w:bookmarkEnd w:id="20"/>
    <w:bookmarkEnd w:id="21"/>
    <w:p w:rsidR="00516302" w:rsidRPr="00B800DE" w:rsidRDefault="00516302" w:rsidP="00516302">
      <w:pPr>
        <w:ind w:firstLine="567"/>
      </w:pPr>
    </w:p>
    <w:p w:rsidR="00FB7071" w:rsidRDefault="00B800DE" w:rsidP="00E47FAE">
      <w:pPr>
        <w:pStyle w:val="a0"/>
        <w:numPr>
          <w:ilvl w:val="0"/>
          <w:numId w:val="0"/>
        </w:numPr>
        <w:shd w:val="clear" w:color="auto" w:fill="FFFFFF"/>
        <w:spacing w:before="0" w:beforeAutospacing="0" w:after="0" w:afterAutospacing="0" w:line="252" w:lineRule="auto"/>
        <w:ind w:left="720"/>
        <w:rPr>
          <w:color w:val="000000" w:themeColor="text1"/>
        </w:rPr>
      </w:pPr>
      <w:r>
        <w:rPr>
          <w:color w:val="000000" w:themeColor="text1"/>
        </w:rPr>
        <w:t xml:space="preserve">1. </w:t>
      </w:r>
      <w:r w:rsidR="00FB7071" w:rsidRPr="00B800DE">
        <w:rPr>
          <w:color w:val="000000" w:themeColor="text1"/>
        </w:rPr>
        <w:t>Корпоративные финансы: учебн</w:t>
      </w:r>
      <w:r w:rsidR="00FB7071">
        <w:rPr>
          <w:color w:val="000000" w:themeColor="text1"/>
        </w:rPr>
        <w:t>ик</w:t>
      </w:r>
      <w:r w:rsidR="00FB7071" w:rsidRPr="00B800DE">
        <w:rPr>
          <w:color w:val="000000" w:themeColor="text1"/>
        </w:rPr>
        <w:t xml:space="preserve"> </w:t>
      </w:r>
      <w:r w:rsidR="00FB7071">
        <w:rPr>
          <w:color w:val="000000" w:themeColor="text1"/>
        </w:rPr>
        <w:t xml:space="preserve">для академического </w:t>
      </w:r>
      <w:proofErr w:type="spellStart"/>
      <w:r w:rsidR="00FB7071">
        <w:rPr>
          <w:color w:val="000000" w:themeColor="text1"/>
        </w:rPr>
        <w:t>бакалавриата</w:t>
      </w:r>
      <w:proofErr w:type="spellEnd"/>
      <w:r w:rsidR="00FB7071">
        <w:rPr>
          <w:color w:val="000000" w:themeColor="text1"/>
        </w:rPr>
        <w:t xml:space="preserve"> / Е.П. Томилина, Л.В. </w:t>
      </w:r>
      <w:proofErr w:type="spellStart"/>
      <w:r w:rsidR="00FB7071">
        <w:rPr>
          <w:color w:val="000000" w:themeColor="text1"/>
        </w:rPr>
        <w:t>Агаркова</w:t>
      </w:r>
      <w:proofErr w:type="spellEnd"/>
      <w:r w:rsidR="00FB7071">
        <w:rPr>
          <w:color w:val="000000" w:themeColor="text1"/>
        </w:rPr>
        <w:t xml:space="preserve">, Б.А. Доронин, И.И. Глотова, Ю.Е. Клишина, О.Н. </w:t>
      </w:r>
      <w:proofErr w:type="spellStart"/>
      <w:r w:rsidR="00FB7071">
        <w:rPr>
          <w:color w:val="000000" w:themeColor="text1"/>
        </w:rPr>
        <w:t>Углицких</w:t>
      </w:r>
      <w:proofErr w:type="spellEnd"/>
      <w:r w:rsidR="00FB7071">
        <w:rPr>
          <w:color w:val="000000" w:themeColor="text1"/>
        </w:rPr>
        <w:t xml:space="preserve">. </w:t>
      </w:r>
      <w:r w:rsidR="00E47FAE">
        <w:rPr>
          <w:color w:val="000000" w:themeColor="text1"/>
        </w:rPr>
        <w:t>- Ставрополь: АГРУС Ставропольского гос. аграрного ун-та, 2016. - 407 с.</w:t>
      </w:r>
    </w:p>
    <w:p w:rsidR="00B800DE" w:rsidRDefault="00E47FAE" w:rsidP="00B800DE">
      <w:pPr>
        <w:pStyle w:val="ae"/>
        <w:tabs>
          <w:tab w:val="left" w:pos="1478"/>
        </w:tabs>
        <w:spacing w:after="0"/>
        <w:ind w:left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2. </w:t>
      </w:r>
      <w:r w:rsidR="00DF59C4" w:rsidRPr="00B800DE">
        <w:rPr>
          <w:color w:val="000000" w:themeColor="text1"/>
          <w:sz w:val="24"/>
          <w:szCs w:val="24"/>
        </w:rPr>
        <w:t xml:space="preserve">Корпоративные финансы: учебное пособие / В.Ю. </w:t>
      </w:r>
      <w:proofErr w:type="spellStart"/>
      <w:r w:rsidR="00DF59C4" w:rsidRPr="00B800DE">
        <w:rPr>
          <w:color w:val="000000" w:themeColor="text1"/>
          <w:sz w:val="24"/>
          <w:szCs w:val="24"/>
        </w:rPr>
        <w:t>Цибульникова</w:t>
      </w:r>
      <w:proofErr w:type="spellEnd"/>
      <w:r w:rsidR="00DF59C4" w:rsidRPr="00B800DE">
        <w:rPr>
          <w:color w:val="000000" w:themeColor="text1"/>
          <w:sz w:val="24"/>
          <w:szCs w:val="24"/>
        </w:rPr>
        <w:t>. - Томск: Эль Контент, 2014. - 170 с.</w:t>
      </w:r>
    </w:p>
    <w:p w:rsidR="00FB7071" w:rsidRPr="00B800DE" w:rsidRDefault="00E47FAE" w:rsidP="00B800DE">
      <w:pPr>
        <w:pStyle w:val="ae"/>
        <w:tabs>
          <w:tab w:val="left" w:pos="1478"/>
        </w:tabs>
        <w:spacing w:after="0"/>
        <w:ind w:left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</w:t>
      </w:r>
      <w:r w:rsidR="00FB7071">
        <w:rPr>
          <w:color w:val="000000" w:themeColor="text1"/>
          <w:sz w:val="24"/>
          <w:szCs w:val="24"/>
        </w:rPr>
        <w:t xml:space="preserve">. </w:t>
      </w:r>
      <w:proofErr w:type="spellStart"/>
      <w:r w:rsidR="00FB7071">
        <w:rPr>
          <w:color w:val="000000" w:themeColor="text1"/>
          <w:sz w:val="24"/>
          <w:szCs w:val="24"/>
        </w:rPr>
        <w:t>Почитаев</w:t>
      </w:r>
      <w:proofErr w:type="spellEnd"/>
      <w:r w:rsidR="00FB7071">
        <w:rPr>
          <w:color w:val="000000" w:themeColor="text1"/>
          <w:sz w:val="24"/>
          <w:szCs w:val="24"/>
        </w:rPr>
        <w:t xml:space="preserve"> А.Ю. Корпоративные финансы: учебное пособие / А.Ю. </w:t>
      </w:r>
      <w:proofErr w:type="spellStart"/>
      <w:r w:rsidR="00FB7071">
        <w:rPr>
          <w:color w:val="000000" w:themeColor="text1"/>
          <w:sz w:val="24"/>
          <w:szCs w:val="24"/>
        </w:rPr>
        <w:t>Почитаев</w:t>
      </w:r>
      <w:proofErr w:type="spellEnd"/>
      <w:r w:rsidR="00FB7071">
        <w:rPr>
          <w:color w:val="000000" w:themeColor="text1"/>
          <w:sz w:val="24"/>
          <w:szCs w:val="24"/>
        </w:rPr>
        <w:t>, Р.Р. Ахметов. - Казань: КФУ, 2020. - 254 с.</w:t>
      </w:r>
    </w:p>
    <w:p w:rsidR="00B800DE" w:rsidRDefault="00E47FAE" w:rsidP="00B800DE">
      <w:pPr>
        <w:pStyle w:val="ae"/>
        <w:tabs>
          <w:tab w:val="left" w:pos="1478"/>
        </w:tabs>
        <w:spacing w:after="0"/>
        <w:ind w:left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4</w:t>
      </w:r>
      <w:r w:rsidR="00FB7071">
        <w:rPr>
          <w:color w:val="000000" w:themeColor="text1"/>
          <w:sz w:val="24"/>
          <w:szCs w:val="24"/>
        </w:rPr>
        <w:t xml:space="preserve">. </w:t>
      </w:r>
      <w:r w:rsidR="00B800DE" w:rsidRPr="00B800DE">
        <w:rPr>
          <w:color w:val="000000" w:themeColor="text1"/>
          <w:sz w:val="24"/>
          <w:szCs w:val="24"/>
        </w:rPr>
        <w:t>Савченко Н.Л. Корпоративные финансы: учебное электронное текстовое издание / Н.Л. Савченко; науч. ред. Ю.В. Леонтьева. - Екатеринбург: УФУ имени Б.Н. Ельцина, 2017. - 229 с.</w:t>
      </w:r>
    </w:p>
    <w:p w:rsidR="00ED73E7" w:rsidRPr="00B800DE" w:rsidRDefault="00ED73E7" w:rsidP="00B800DE">
      <w:pPr>
        <w:pStyle w:val="ae"/>
        <w:tabs>
          <w:tab w:val="left" w:pos="1478"/>
        </w:tabs>
        <w:spacing w:after="0"/>
        <w:ind w:left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5. Финансовая политика: учебное пособие / Л.И. </w:t>
      </w:r>
      <w:proofErr w:type="spellStart"/>
      <w:r>
        <w:rPr>
          <w:color w:val="000000" w:themeColor="text1"/>
          <w:sz w:val="24"/>
          <w:szCs w:val="24"/>
        </w:rPr>
        <w:t>Юзвович</w:t>
      </w:r>
      <w:proofErr w:type="spellEnd"/>
      <w:r>
        <w:rPr>
          <w:color w:val="000000" w:themeColor="text1"/>
          <w:sz w:val="24"/>
          <w:szCs w:val="24"/>
        </w:rPr>
        <w:t xml:space="preserve">, Н.Ю. Исакова, Е.А. Смородина и др.; под общ. ред. Л.И. </w:t>
      </w:r>
      <w:proofErr w:type="spellStart"/>
      <w:r>
        <w:rPr>
          <w:color w:val="000000" w:themeColor="text1"/>
          <w:sz w:val="24"/>
          <w:szCs w:val="24"/>
        </w:rPr>
        <w:t>Юзвович</w:t>
      </w:r>
      <w:proofErr w:type="spellEnd"/>
      <w:r>
        <w:rPr>
          <w:color w:val="000000" w:themeColor="text1"/>
          <w:sz w:val="24"/>
          <w:szCs w:val="24"/>
        </w:rPr>
        <w:t xml:space="preserve">. - Екатеринбург: Изд-во Урал. гос. </w:t>
      </w:r>
      <w:proofErr w:type="spellStart"/>
      <w:r>
        <w:rPr>
          <w:color w:val="000000" w:themeColor="text1"/>
          <w:sz w:val="24"/>
          <w:szCs w:val="24"/>
        </w:rPr>
        <w:t>экон</w:t>
      </w:r>
      <w:proofErr w:type="spellEnd"/>
      <w:r>
        <w:rPr>
          <w:color w:val="000000" w:themeColor="text1"/>
          <w:sz w:val="24"/>
          <w:szCs w:val="24"/>
        </w:rPr>
        <w:t>. ун-та, 2020. - 189 с.</w:t>
      </w:r>
    </w:p>
    <w:p w:rsidR="00516302" w:rsidRPr="000B5E52" w:rsidRDefault="00516302" w:rsidP="00516302"/>
    <w:p w:rsidR="00A235E8" w:rsidRDefault="00A235E8"/>
    <w:p w:rsidR="00DF59C4" w:rsidRPr="00DF59C4" w:rsidRDefault="00DF59C4" w:rsidP="00DF59C4">
      <w:pPr>
        <w:jc w:val="both"/>
        <w:rPr>
          <w:b/>
          <w:bCs/>
        </w:rPr>
      </w:pPr>
      <w:r w:rsidRPr="00DF59C4">
        <w:rPr>
          <w:b/>
          <w:bCs/>
          <w:color w:val="000000" w:themeColor="text1"/>
        </w:rPr>
        <w:t xml:space="preserve">8. </w:t>
      </w:r>
      <w:r w:rsidRPr="00DF59C4">
        <w:rPr>
          <w:b/>
          <w:bCs/>
          <w:caps/>
          <w:color w:val="000000" w:themeColor="text1"/>
        </w:rPr>
        <w:t xml:space="preserve">Ресурсы информационно-телекоммуникационной сети </w:t>
      </w:r>
      <w:r w:rsidRPr="00DF59C4">
        <w:rPr>
          <w:b/>
          <w:bCs/>
          <w:caps/>
        </w:rPr>
        <w:t>«Интернет»</w:t>
      </w:r>
    </w:p>
    <w:p w:rsidR="00DF59C4" w:rsidRPr="00DF59C4" w:rsidRDefault="00DF59C4" w:rsidP="00DF59C4">
      <w:pPr>
        <w:jc w:val="both"/>
        <w:rPr>
          <w:bCs/>
        </w:rPr>
      </w:pPr>
    </w:p>
    <w:p w:rsidR="00DF59C4" w:rsidRPr="00DF59C4" w:rsidRDefault="00DF59C4" w:rsidP="00DF59C4">
      <w:pPr>
        <w:pStyle w:val="aa"/>
        <w:tabs>
          <w:tab w:val="left" w:pos="0"/>
        </w:tabs>
        <w:ind w:left="0"/>
        <w:jc w:val="both"/>
        <w:rPr>
          <w:spacing w:val="-4"/>
        </w:rPr>
      </w:pPr>
      <w:r w:rsidRPr="00DF59C4">
        <w:rPr>
          <w:spacing w:val="-4"/>
        </w:rPr>
        <w:t>1. ЭБС «</w:t>
      </w:r>
      <w:proofErr w:type="spellStart"/>
      <w:r w:rsidRPr="00DF59C4">
        <w:rPr>
          <w:spacing w:val="-4"/>
        </w:rPr>
        <w:t>Юрайт</w:t>
      </w:r>
      <w:proofErr w:type="spellEnd"/>
      <w:r w:rsidRPr="00DF59C4">
        <w:rPr>
          <w:spacing w:val="-4"/>
        </w:rPr>
        <w:t>». Режим доступа: http://www.urait.ru/</w:t>
      </w:r>
    </w:p>
    <w:p w:rsidR="00DF59C4" w:rsidRPr="00DF59C4" w:rsidRDefault="00DF59C4" w:rsidP="00DF59C4">
      <w:pPr>
        <w:jc w:val="both"/>
      </w:pPr>
      <w:r w:rsidRPr="00DF59C4">
        <w:t xml:space="preserve">2. </w:t>
      </w:r>
      <w:r w:rsidRPr="00DF59C4">
        <w:rPr>
          <w:spacing w:val="-4"/>
        </w:rPr>
        <w:t>ЭБС</w:t>
      </w:r>
      <w:r w:rsidRPr="00DF59C4">
        <w:t xml:space="preserve"> «НЭБ». Национальная электронная библиотека.  Режим доступа: http://нэб.рф/</w:t>
      </w:r>
    </w:p>
    <w:p w:rsidR="00DF59C4" w:rsidRPr="00DF59C4" w:rsidRDefault="00DF59C4" w:rsidP="00DF59C4">
      <w:pPr>
        <w:jc w:val="both"/>
      </w:pPr>
      <w:r w:rsidRPr="00DF59C4">
        <w:t xml:space="preserve">3. </w:t>
      </w:r>
      <w:r w:rsidRPr="00DF59C4">
        <w:rPr>
          <w:spacing w:val="-4"/>
        </w:rPr>
        <w:t>ЭБС</w:t>
      </w:r>
      <w:r w:rsidRPr="00DF59C4">
        <w:t xml:space="preserve"> «</w:t>
      </w:r>
      <w:proofErr w:type="spellStart"/>
      <w:r w:rsidRPr="00DF59C4">
        <w:t>eLibrary</w:t>
      </w:r>
      <w:proofErr w:type="spellEnd"/>
      <w:r w:rsidRPr="00DF59C4">
        <w:t>». Научная электронная библиотека.  Режим доступа: https://elibrary.ru</w:t>
      </w:r>
    </w:p>
    <w:p w:rsidR="00DF59C4" w:rsidRPr="00DF59C4" w:rsidRDefault="00DF59C4" w:rsidP="00DF59C4">
      <w:pPr>
        <w:jc w:val="both"/>
      </w:pPr>
      <w:r w:rsidRPr="00DF59C4">
        <w:t xml:space="preserve">4. </w:t>
      </w:r>
      <w:r w:rsidRPr="00DF59C4">
        <w:rPr>
          <w:spacing w:val="-4"/>
        </w:rPr>
        <w:t>ЭБС</w:t>
      </w:r>
      <w:r w:rsidRPr="00DF59C4">
        <w:t xml:space="preserve"> «</w:t>
      </w:r>
      <w:proofErr w:type="spellStart"/>
      <w:r w:rsidRPr="00DF59C4">
        <w:t>КиберЛенинка</w:t>
      </w:r>
      <w:proofErr w:type="spellEnd"/>
      <w:r w:rsidRPr="00DF59C4">
        <w:t>». Научная электронная библиотека. Режим доступа: https://cyberleninka.ru/</w:t>
      </w:r>
    </w:p>
    <w:p w:rsidR="00DF59C4" w:rsidRPr="00DF59C4" w:rsidRDefault="00DF59C4" w:rsidP="00DF59C4">
      <w:pPr>
        <w:jc w:val="both"/>
      </w:pPr>
      <w:r w:rsidRPr="00DF59C4">
        <w:t>5. ЭБС «Университетская библиотека онлайн». Режим доступа: http://www.biblioclub.ru/</w:t>
      </w:r>
    </w:p>
    <w:p w:rsidR="00DF59C4" w:rsidRPr="00DF59C4" w:rsidRDefault="00DF59C4" w:rsidP="00DF59C4">
      <w:pPr>
        <w:jc w:val="both"/>
      </w:pPr>
      <w:r w:rsidRPr="00DF59C4">
        <w:t>6. Российская государственная библиотека. Режим доступа: http://www.rsl.ru/</w:t>
      </w:r>
    </w:p>
    <w:p w:rsidR="00DF59C4" w:rsidRPr="00DF59C4" w:rsidRDefault="00DF59C4" w:rsidP="00DF59C4"/>
    <w:p w:rsidR="009E1C6F" w:rsidRDefault="009E1C6F" w:rsidP="00DF59C4">
      <w:pPr>
        <w:pStyle w:val="15"/>
        <w:spacing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DF59C4" w:rsidRPr="009E1C6F" w:rsidRDefault="00DF59C4" w:rsidP="009E1C6F">
      <w:pPr>
        <w:pStyle w:val="15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F59C4">
        <w:rPr>
          <w:rFonts w:ascii="Times New Roman" w:hAnsi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</w:t>
      </w:r>
    </w:p>
    <w:p w:rsidR="00DF59C4" w:rsidRPr="00DF59C4" w:rsidRDefault="00DF59C4" w:rsidP="00DF59C4">
      <w:pPr>
        <w:ind w:firstLine="567"/>
        <w:jc w:val="both"/>
      </w:pPr>
      <w:r w:rsidRPr="00DF59C4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DF59C4" w:rsidRPr="00DF59C4" w:rsidRDefault="00DF59C4" w:rsidP="00DF59C4">
      <w:pPr>
        <w:ind w:firstLine="567"/>
        <w:jc w:val="both"/>
      </w:pPr>
      <w:r w:rsidRPr="00DF59C4">
        <w:rPr>
          <w:rFonts w:eastAsia="WenQuanYi Micro Hei"/>
        </w:rPr>
        <w:t>- средства визуального отображения и представления информации (</w:t>
      </w:r>
      <w:proofErr w:type="spellStart"/>
      <w:r w:rsidRPr="00DF59C4">
        <w:rPr>
          <w:rFonts w:eastAsia="WenQuanYi Micro Hei"/>
        </w:rPr>
        <w:t>LibreOffice</w:t>
      </w:r>
      <w:proofErr w:type="spellEnd"/>
      <w:r w:rsidRPr="00DF59C4">
        <w:rPr>
          <w:rFonts w:eastAsia="WenQuanYi Micro Hei"/>
        </w:rPr>
        <w:t>) для создания визуальных презентаций как преподавателем (при проведении занятий</w:t>
      </w:r>
      <w:proofErr w:type="gramStart"/>
      <w:r w:rsidRPr="00DF59C4">
        <w:rPr>
          <w:rFonts w:eastAsia="WenQuanYi Micro Hei"/>
        </w:rPr>
        <w:t>)</w:t>
      </w:r>
      <w:proofErr w:type="gramEnd"/>
      <w:r w:rsidRPr="00DF59C4">
        <w:rPr>
          <w:rFonts w:eastAsia="WenQuanYi Micro Hei"/>
        </w:rPr>
        <w:t xml:space="preserve"> так и обучаемым при подготовке докладов для семинарского занятия.</w:t>
      </w:r>
    </w:p>
    <w:p w:rsidR="00DF59C4" w:rsidRPr="00DF59C4" w:rsidRDefault="00DF59C4" w:rsidP="00DF59C4">
      <w:pPr>
        <w:ind w:firstLine="567"/>
        <w:jc w:val="both"/>
      </w:pPr>
      <w:r w:rsidRPr="00DF59C4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DF59C4" w:rsidRPr="00DF59C4" w:rsidRDefault="00DF59C4" w:rsidP="00DF59C4">
      <w:pPr>
        <w:ind w:firstLine="567"/>
        <w:jc w:val="both"/>
        <w:rPr>
          <w:rFonts w:eastAsia="WenQuanYi Micro Hei"/>
        </w:rPr>
      </w:pPr>
      <w:r w:rsidRPr="00DF59C4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DF59C4" w:rsidRPr="00DF59C4" w:rsidRDefault="00DF59C4" w:rsidP="00DF59C4">
      <w:pPr>
        <w:ind w:firstLine="567"/>
      </w:pPr>
    </w:p>
    <w:p w:rsidR="00DF59C4" w:rsidRPr="00DF59C4" w:rsidRDefault="00DF59C4" w:rsidP="00DF59C4">
      <w:pPr>
        <w:ind w:firstLine="567"/>
        <w:contextualSpacing/>
      </w:pPr>
      <w:r w:rsidRPr="00DF59C4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:rsidR="00DF59C4" w:rsidRPr="00DF59C4" w:rsidRDefault="00DF59C4" w:rsidP="00DF59C4">
      <w:pPr>
        <w:ind w:firstLine="360"/>
        <w:jc w:val="both"/>
      </w:pPr>
      <w:r w:rsidRPr="00DF59C4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:rsidR="00DF59C4" w:rsidRPr="00DF59C4" w:rsidRDefault="00DF59C4" w:rsidP="00DF59C4">
      <w:pPr>
        <w:numPr>
          <w:ilvl w:val="0"/>
          <w:numId w:val="38"/>
        </w:numPr>
        <w:tabs>
          <w:tab w:val="left" w:pos="788"/>
        </w:tabs>
        <w:suppressAutoHyphens/>
        <w:jc w:val="both"/>
      </w:pPr>
      <w:proofErr w:type="spellStart"/>
      <w:r w:rsidRPr="00DF59C4">
        <w:rPr>
          <w:rFonts w:eastAsia="WenQuanYi Micro Hei"/>
        </w:rPr>
        <w:t>Windows</w:t>
      </w:r>
      <w:proofErr w:type="spellEnd"/>
      <w:r w:rsidRPr="00DF59C4">
        <w:rPr>
          <w:rFonts w:eastAsia="WenQuanYi Micro Hei"/>
        </w:rPr>
        <w:t xml:space="preserve"> 10 x64</w:t>
      </w:r>
    </w:p>
    <w:p w:rsidR="00DF59C4" w:rsidRPr="00DF59C4" w:rsidRDefault="00DF59C4" w:rsidP="00DF59C4">
      <w:pPr>
        <w:numPr>
          <w:ilvl w:val="0"/>
          <w:numId w:val="38"/>
        </w:numPr>
        <w:tabs>
          <w:tab w:val="left" w:pos="788"/>
        </w:tabs>
        <w:suppressAutoHyphens/>
        <w:jc w:val="both"/>
      </w:pPr>
      <w:proofErr w:type="spellStart"/>
      <w:r w:rsidRPr="00DF59C4">
        <w:rPr>
          <w:rFonts w:eastAsia="WenQuanYi Micro Hei"/>
        </w:rPr>
        <w:t>MicrosoftOffice</w:t>
      </w:r>
      <w:proofErr w:type="spellEnd"/>
      <w:r w:rsidRPr="00DF59C4">
        <w:rPr>
          <w:rFonts w:eastAsia="WenQuanYi Micro Hei"/>
        </w:rPr>
        <w:t xml:space="preserve"> 2016</w:t>
      </w:r>
    </w:p>
    <w:p w:rsidR="00DF59C4" w:rsidRPr="00DF59C4" w:rsidRDefault="00DF59C4" w:rsidP="00DF59C4">
      <w:pPr>
        <w:numPr>
          <w:ilvl w:val="0"/>
          <w:numId w:val="38"/>
        </w:numPr>
        <w:tabs>
          <w:tab w:val="left" w:pos="788"/>
        </w:tabs>
        <w:suppressAutoHyphens/>
        <w:jc w:val="both"/>
      </w:pPr>
      <w:proofErr w:type="spellStart"/>
      <w:r w:rsidRPr="00DF59C4">
        <w:rPr>
          <w:rFonts w:eastAsia="WenQuanYi Micro Hei"/>
        </w:rPr>
        <w:t>LibreOffice</w:t>
      </w:r>
      <w:proofErr w:type="spellEnd"/>
    </w:p>
    <w:p w:rsidR="00DF59C4" w:rsidRPr="00DF59C4" w:rsidRDefault="00DF59C4" w:rsidP="00DF59C4">
      <w:pPr>
        <w:numPr>
          <w:ilvl w:val="0"/>
          <w:numId w:val="38"/>
        </w:numPr>
        <w:tabs>
          <w:tab w:val="left" w:pos="788"/>
        </w:tabs>
        <w:suppressAutoHyphens/>
        <w:jc w:val="both"/>
      </w:pPr>
      <w:proofErr w:type="spellStart"/>
      <w:r w:rsidRPr="00DF59C4">
        <w:rPr>
          <w:rFonts w:eastAsia="WenQuanYi Micro Hei"/>
        </w:rPr>
        <w:t>Firefox</w:t>
      </w:r>
      <w:proofErr w:type="spellEnd"/>
    </w:p>
    <w:p w:rsidR="00DF59C4" w:rsidRPr="00DF59C4" w:rsidRDefault="00DF59C4" w:rsidP="00DF59C4">
      <w:pPr>
        <w:numPr>
          <w:ilvl w:val="0"/>
          <w:numId w:val="38"/>
        </w:numPr>
        <w:tabs>
          <w:tab w:val="left" w:pos="788"/>
        </w:tabs>
        <w:suppressAutoHyphens/>
        <w:jc w:val="both"/>
      </w:pPr>
      <w:r w:rsidRPr="00DF59C4">
        <w:rPr>
          <w:rFonts w:eastAsia="WenQuanYi Micro Hei"/>
        </w:rPr>
        <w:t>GIMP</w:t>
      </w:r>
    </w:p>
    <w:p w:rsidR="00DF59C4" w:rsidRPr="00DF59C4" w:rsidRDefault="00DF59C4" w:rsidP="00DF59C4">
      <w:pPr>
        <w:tabs>
          <w:tab w:val="left" w:pos="3975"/>
          <w:tab w:val="center" w:pos="5352"/>
        </w:tabs>
      </w:pPr>
    </w:p>
    <w:p w:rsidR="00DF59C4" w:rsidRPr="00DF59C4" w:rsidRDefault="00DF59C4" w:rsidP="00DF59C4">
      <w:pPr>
        <w:ind w:firstLine="360"/>
        <w:contextualSpacing/>
      </w:pPr>
      <w:r w:rsidRPr="00DF59C4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:rsidR="009E1C6F" w:rsidRDefault="003C4C65" w:rsidP="003C4C65">
      <w:pPr>
        <w:ind w:left="760"/>
        <w:rPr>
          <w:color w:val="000000" w:themeColor="text1"/>
        </w:rPr>
      </w:pPr>
      <w:r>
        <w:rPr>
          <w:rFonts w:eastAsia="WenQuanYi Micro Hei"/>
          <w:color w:val="000000" w:themeColor="text1"/>
        </w:rPr>
        <w:t>н</w:t>
      </w:r>
      <w:r w:rsidR="00DF59C4" w:rsidRPr="00DF59C4">
        <w:rPr>
          <w:rFonts w:eastAsia="WenQuanYi Micro Hei"/>
          <w:color w:val="000000" w:themeColor="text1"/>
        </w:rPr>
        <w:t>е используются</w:t>
      </w:r>
      <w:r w:rsidR="00926F96">
        <w:rPr>
          <w:rFonts w:eastAsia="WenQuanYi Micro Hei"/>
          <w:color w:val="000000" w:themeColor="text1"/>
        </w:rPr>
        <w:t>.</w:t>
      </w:r>
    </w:p>
    <w:p w:rsidR="003C4C65" w:rsidRPr="003C4C65" w:rsidRDefault="003C4C65" w:rsidP="003C4C65">
      <w:pPr>
        <w:ind w:left="760"/>
        <w:rPr>
          <w:color w:val="000000" w:themeColor="text1"/>
        </w:rPr>
      </w:pPr>
    </w:p>
    <w:p w:rsidR="009E1C6F" w:rsidRPr="00DF59C4" w:rsidRDefault="009E1C6F" w:rsidP="00DF59C4">
      <w:pPr>
        <w:rPr>
          <w:b/>
          <w:bCs/>
        </w:rPr>
      </w:pPr>
    </w:p>
    <w:p w:rsidR="00DF59C4" w:rsidRPr="00DF59C4" w:rsidRDefault="00DF59C4" w:rsidP="00DF59C4">
      <w:pPr>
        <w:rPr>
          <w:b/>
          <w:bCs/>
          <w:color w:val="000000"/>
          <w:spacing w:val="5"/>
        </w:rPr>
      </w:pPr>
      <w:r w:rsidRPr="00DF59C4">
        <w:rPr>
          <w:b/>
          <w:bCs/>
        </w:rPr>
        <w:t xml:space="preserve">10. </w:t>
      </w:r>
      <w:r w:rsidRPr="00DF59C4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DF59C4" w:rsidRPr="00DF59C4" w:rsidRDefault="00DF59C4" w:rsidP="00DF59C4"/>
    <w:p w:rsidR="00DF59C4" w:rsidRPr="00DF59C4" w:rsidRDefault="00DF59C4" w:rsidP="00DF59C4">
      <w:pPr>
        <w:ind w:firstLine="527"/>
      </w:pPr>
      <w:r w:rsidRPr="00DF59C4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DF59C4" w:rsidRPr="00DF59C4" w:rsidRDefault="00DF59C4" w:rsidP="00DF59C4">
      <w:pPr>
        <w:ind w:firstLine="527"/>
        <w:jc w:val="both"/>
      </w:pPr>
      <w:r w:rsidRPr="00DF59C4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DF59C4" w:rsidRPr="00DF59C4" w:rsidRDefault="00DF59C4" w:rsidP="00DF59C4">
      <w:pPr>
        <w:ind w:firstLine="527"/>
        <w:jc w:val="both"/>
        <w:rPr>
          <w:bCs/>
        </w:rPr>
      </w:pPr>
      <w:r w:rsidRPr="00DF59C4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DF59C4" w:rsidRPr="00DF59C4" w:rsidRDefault="00DF59C4"/>
    <w:sectPr w:rsidR="00DF59C4" w:rsidRPr="00DF59C4" w:rsidSect="00033876">
      <w:footerReference w:type="default" r:id="rId8"/>
      <w:pgSz w:w="11906" w:h="16838"/>
      <w:pgMar w:top="1134" w:right="851" w:bottom="902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4AC" w:rsidRDefault="006964AC" w:rsidP="00865B5B">
      <w:r>
        <w:separator/>
      </w:r>
    </w:p>
  </w:endnote>
  <w:endnote w:type="continuationSeparator" w:id="0">
    <w:p w:rsidR="006964AC" w:rsidRDefault="006964AC" w:rsidP="00865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8013699"/>
      <w:docPartObj>
        <w:docPartGallery w:val="Page Numbers (Bottom of Page)"/>
        <w:docPartUnique/>
      </w:docPartObj>
    </w:sdtPr>
    <w:sdtEndPr/>
    <w:sdtContent>
      <w:p w:rsidR="00033876" w:rsidRDefault="0003387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46DB">
          <w:rPr>
            <w:noProof/>
          </w:rPr>
          <w:t>7</w:t>
        </w:r>
        <w:r>
          <w:fldChar w:fldCharType="end"/>
        </w:r>
      </w:p>
    </w:sdtContent>
  </w:sdt>
  <w:p w:rsidR="00033876" w:rsidRDefault="0003387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4AC" w:rsidRDefault="006964AC" w:rsidP="00865B5B">
      <w:r>
        <w:separator/>
      </w:r>
    </w:p>
  </w:footnote>
  <w:footnote w:type="continuationSeparator" w:id="0">
    <w:p w:rsidR="006964AC" w:rsidRDefault="006964AC" w:rsidP="00865B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3A33186"/>
    <w:multiLevelType w:val="hybridMultilevel"/>
    <w:tmpl w:val="E4AA11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E587C"/>
    <w:multiLevelType w:val="hybridMultilevel"/>
    <w:tmpl w:val="C8064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DA6439"/>
    <w:multiLevelType w:val="hybridMultilevel"/>
    <w:tmpl w:val="C8064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5074E"/>
    <w:multiLevelType w:val="hybridMultilevel"/>
    <w:tmpl w:val="F1668F40"/>
    <w:lvl w:ilvl="0" w:tplc="4AF87D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B611C"/>
    <w:multiLevelType w:val="hybridMultilevel"/>
    <w:tmpl w:val="177C5E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90E55D6"/>
    <w:multiLevelType w:val="hybridMultilevel"/>
    <w:tmpl w:val="5E624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3C33EE"/>
    <w:multiLevelType w:val="multilevel"/>
    <w:tmpl w:val="E30CF868"/>
    <w:lvl w:ilvl="0">
      <w:start w:val="4"/>
      <w:numFmt w:val="decimal"/>
      <w:pStyle w:val="a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0" w15:restartNumberingAfterBreak="0">
    <w:nsid w:val="2783114F"/>
    <w:multiLevelType w:val="hybridMultilevel"/>
    <w:tmpl w:val="4FE2E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A937B23"/>
    <w:multiLevelType w:val="hybridMultilevel"/>
    <w:tmpl w:val="2EB084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4E209BA"/>
    <w:multiLevelType w:val="hybridMultilevel"/>
    <w:tmpl w:val="FFACE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9F5D7F"/>
    <w:multiLevelType w:val="multilevel"/>
    <w:tmpl w:val="5394E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3B277D7E"/>
    <w:multiLevelType w:val="hybridMultilevel"/>
    <w:tmpl w:val="49466A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222447"/>
    <w:multiLevelType w:val="hybridMultilevel"/>
    <w:tmpl w:val="5E624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4117A8"/>
    <w:multiLevelType w:val="multilevel"/>
    <w:tmpl w:val="9CF61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1BA3AEA"/>
    <w:multiLevelType w:val="hybridMultilevel"/>
    <w:tmpl w:val="7332E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851F39"/>
    <w:multiLevelType w:val="hybridMultilevel"/>
    <w:tmpl w:val="E4AA11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B456BB3"/>
    <w:multiLevelType w:val="multilevel"/>
    <w:tmpl w:val="058C2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4FC32345"/>
    <w:multiLevelType w:val="hybridMultilevel"/>
    <w:tmpl w:val="80C6B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8760BE"/>
    <w:multiLevelType w:val="hybridMultilevel"/>
    <w:tmpl w:val="28E8D6E2"/>
    <w:lvl w:ilvl="0" w:tplc="F552D3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3952AF"/>
    <w:multiLevelType w:val="hybridMultilevel"/>
    <w:tmpl w:val="FFACE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582E26"/>
    <w:multiLevelType w:val="multilevel"/>
    <w:tmpl w:val="3D80A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ABE06AA"/>
    <w:multiLevelType w:val="hybridMultilevel"/>
    <w:tmpl w:val="57CED606"/>
    <w:lvl w:ilvl="0" w:tplc="52E4681C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rFonts w:cs="Times New Roman"/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628C5BBE"/>
    <w:multiLevelType w:val="hybridMultilevel"/>
    <w:tmpl w:val="BBCCF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4AD180B"/>
    <w:multiLevelType w:val="multilevel"/>
    <w:tmpl w:val="21808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69994EF1"/>
    <w:multiLevelType w:val="hybridMultilevel"/>
    <w:tmpl w:val="56B854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EA04AAA"/>
    <w:multiLevelType w:val="hybridMultilevel"/>
    <w:tmpl w:val="650AC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047706"/>
    <w:multiLevelType w:val="multilevel"/>
    <w:tmpl w:val="F6662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74082675"/>
    <w:multiLevelType w:val="hybridMultilevel"/>
    <w:tmpl w:val="349A5690"/>
    <w:lvl w:ilvl="0" w:tplc="1B366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0B2B62"/>
    <w:multiLevelType w:val="hybridMultilevel"/>
    <w:tmpl w:val="F1A60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D04B40"/>
    <w:multiLevelType w:val="hybridMultilevel"/>
    <w:tmpl w:val="20C4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7AA67734"/>
    <w:multiLevelType w:val="hybridMultilevel"/>
    <w:tmpl w:val="C8F4E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D044C61"/>
    <w:multiLevelType w:val="hybridMultilevel"/>
    <w:tmpl w:val="C8064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B727B4"/>
    <w:multiLevelType w:val="multilevel"/>
    <w:tmpl w:val="D5409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7FD020E9"/>
    <w:multiLevelType w:val="hybridMultilevel"/>
    <w:tmpl w:val="0A00E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38"/>
  </w:num>
  <w:num w:numId="4">
    <w:abstractNumId w:val="2"/>
  </w:num>
  <w:num w:numId="5">
    <w:abstractNumId w:val="33"/>
  </w:num>
  <w:num w:numId="6">
    <w:abstractNumId w:val="13"/>
  </w:num>
  <w:num w:numId="7">
    <w:abstractNumId w:val="23"/>
  </w:num>
  <w:num w:numId="8">
    <w:abstractNumId w:val="30"/>
  </w:num>
  <w:num w:numId="9">
    <w:abstractNumId w:val="17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7"/>
  </w:num>
  <w:num w:numId="13">
    <w:abstractNumId w:val="18"/>
  </w:num>
  <w:num w:numId="14">
    <w:abstractNumId w:val="14"/>
  </w:num>
  <w:num w:numId="15">
    <w:abstractNumId w:val="37"/>
  </w:num>
  <w:num w:numId="16">
    <w:abstractNumId w:val="21"/>
  </w:num>
  <w:num w:numId="17">
    <w:abstractNumId w:val="31"/>
  </w:num>
  <w:num w:numId="18">
    <w:abstractNumId w:val="28"/>
  </w:num>
  <w:num w:numId="19">
    <w:abstractNumId w:val="25"/>
  </w:num>
  <w:num w:numId="20">
    <w:abstractNumId w:val="11"/>
  </w:num>
  <w:num w:numId="21">
    <w:abstractNumId w:val="12"/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27"/>
  </w:num>
  <w:num w:numId="25">
    <w:abstractNumId w:val="35"/>
  </w:num>
  <w:num w:numId="26">
    <w:abstractNumId w:val="20"/>
  </w:num>
  <w:num w:numId="27">
    <w:abstractNumId w:val="15"/>
  </w:num>
  <w:num w:numId="28">
    <w:abstractNumId w:val="10"/>
  </w:num>
  <w:num w:numId="29">
    <w:abstractNumId w:val="1"/>
  </w:num>
  <w:num w:numId="30">
    <w:abstractNumId w:val="19"/>
  </w:num>
  <w:num w:numId="31">
    <w:abstractNumId w:val="36"/>
  </w:num>
  <w:num w:numId="32">
    <w:abstractNumId w:val="3"/>
  </w:num>
  <w:num w:numId="33">
    <w:abstractNumId w:val="5"/>
  </w:num>
  <w:num w:numId="34">
    <w:abstractNumId w:val="4"/>
  </w:num>
  <w:num w:numId="35">
    <w:abstractNumId w:val="6"/>
  </w:num>
  <w:num w:numId="36">
    <w:abstractNumId w:val="22"/>
  </w:num>
  <w:num w:numId="37">
    <w:abstractNumId w:val="32"/>
  </w:num>
  <w:num w:numId="38">
    <w:abstractNumId w:val="0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302"/>
    <w:rsid w:val="0000300B"/>
    <w:rsid w:val="00004CE1"/>
    <w:rsid w:val="00033876"/>
    <w:rsid w:val="0004268B"/>
    <w:rsid w:val="00045397"/>
    <w:rsid w:val="00046298"/>
    <w:rsid w:val="000466AF"/>
    <w:rsid w:val="00055438"/>
    <w:rsid w:val="000635AF"/>
    <w:rsid w:val="00071478"/>
    <w:rsid w:val="00087772"/>
    <w:rsid w:val="00087C4A"/>
    <w:rsid w:val="0009332B"/>
    <w:rsid w:val="00095C2C"/>
    <w:rsid w:val="000B4781"/>
    <w:rsid w:val="000B5E52"/>
    <w:rsid w:val="000D00D8"/>
    <w:rsid w:val="000E30BC"/>
    <w:rsid w:val="00117810"/>
    <w:rsid w:val="00125E01"/>
    <w:rsid w:val="001262F1"/>
    <w:rsid w:val="00130D57"/>
    <w:rsid w:val="00162C63"/>
    <w:rsid w:val="00187548"/>
    <w:rsid w:val="001C6C5B"/>
    <w:rsid w:val="001D44BC"/>
    <w:rsid w:val="001D747F"/>
    <w:rsid w:val="001E449C"/>
    <w:rsid w:val="001E5E02"/>
    <w:rsid w:val="001E6C29"/>
    <w:rsid w:val="001F2694"/>
    <w:rsid w:val="00252A9F"/>
    <w:rsid w:val="00256FE1"/>
    <w:rsid w:val="002908BE"/>
    <w:rsid w:val="002A664C"/>
    <w:rsid w:val="002B47EC"/>
    <w:rsid w:val="002B5339"/>
    <w:rsid w:val="002C28A2"/>
    <w:rsid w:val="002C577E"/>
    <w:rsid w:val="002D1431"/>
    <w:rsid w:val="002D4A5A"/>
    <w:rsid w:val="002D4D8A"/>
    <w:rsid w:val="002F0182"/>
    <w:rsid w:val="002F5231"/>
    <w:rsid w:val="002F6410"/>
    <w:rsid w:val="00307FA6"/>
    <w:rsid w:val="0031214C"/>
    <w:rsid w:val="00325396"/>
    <w:rsid w:val="00334117"/>
    <w:rsid w:val="00334915"/>
    <w:rsid w:val="00335B4D"/>
    <w:rsid w:val="00336BE0"/>
    <w:rsid w:val="00347510"/>
    <w:rsid w:val="003947B2"/>
    <w:rsid w:val="003A0358"/>
    <w:rsid w:val="003B31ED"/>
    <w:rsid w:val="003B7351"/>
    <w:rsid w:val="003C4C65"/>
    <w:rsid w:val="003D7579"/>
    <w:rsid w:val="003F5631"/>
    <w:rsid w:val="003F582E"/>
    <w:rsid w:val="003F5838"/>
    <w:rsid w:val="004057AA"/>
    <w:rsid w:val="004078F7"/>
    <w:rsid w:val="00454BFC"/>
    <w:rsid w:val="00460541"/>
    <w:rsid w:val="0046268E"/>
    <w:rsid w:val="004751EE"/>
    <w:rsid w:val="004A4170"/>
    <w:rsid w:val="004C05D6"/>
    <w:rsid w:val="004D2E10"/>
    <w:rsid w:val="00516302"/>
    <w:rsid w:val="00540590"/>
    <w:rsid w:val="00540B12"/>
    <w:rsid w:val="005446B4"/>
    <w:rsid w:val="0056383F"/>
    <w:rsid w:val="00582DF3"/>
    <w:rsid w:val="00586657"/>
    <w:rsid w:val="005A3B60"/>
    <w:rsid w:val="005B5EFE"/>
    <w:rsid w:val="005F3C3A"/>
    <w:rsid w:val="006022DC"/>
    <w:rsid w:val="00611FA1"/>
    <w:rsid w:val="0063351B"/>
    <w:rsid w:val="006401B9"/>
    <w:rsid w:val="006615AB"/>
    <w:rsid w:val="006751D2"/>
    <w:rsid w:val="006964AC"/>
    <w:rsid w:val="006A2981"/>
    <w:rsid w:val="006B014C"/>
    <w:rsid w:val="006C61F1"/>
    <w:rsid w:val="006D171E"/>
    <w:rsid w:val="006D488F"/>
    <w:rsid w:val="00750878"/>
    <w:rsid w:val="00762EF7"/>
    <w:rsid w:val="00785FEB"/>
    <w:rsid w:val="007B2B8C"/>
    <w:rsid w:val="007C15D6"/>
    <w:rsid w:val="00804B62"/>
    <w:rsid w:val="00813388"/>
    <w:rsid w:val="00865B5B"/>
    <w:rsid w:val="008C2676"/>
    <w:rsid w:val="008E3DBD"/>
    <w:rsid w:val="008E466F"/>
    <w:rsid w:val="009030AF"/>
    <w:rsid w:val="0091358E"/>
    <w:rsid w:val="00926F96"/>
    <w:rsid w:val="009437A0"/>
    <w:rsid w:val="00965BAD"/>
    <w:rsid w:val="0097083A"/>
    <w:rsid w:val="00974F68"/>
    <w:rsid w:val="0099028B"/>
    <w:rsid w:val="00997FDC"/>
    <w:rsid w:val="009C22C9"/>
    <w:rsid w:val="009E0817"/>
    <w:rsid w:val="009E1C6F"/>
    <w:rsid w:val="009E7268"/>
    <w:rsid w:val="00A160B8"/>
    <w:rsid w:val="00A235E8"/>
    <w:rsid w:val="00A3279B"/>
    <w:rsid w:val="00A72972"/>
    <w:rsid w:val="00A874AE"/>
    <w:rsid w:val="00A9137B"/>
    <w:rsid w:val="00A931D4"/>
    <w:rsid w:val="00AB46DB"/>
    <w:rsid w:val="00AC47A9"/>
    <w:rsid w:val="00AD1BD9"/>
    <w:rsid w:val="00AD2EB4"/>
    <w:rsid w:val="00AD34CD"/>
    <w:rsid w:val="00AE5BD8"/>
    <w:rsid w:val="00AF24B2"/>
    <w:rsid w:val="00B000E5"/>
    <w:rsid w:val="00B04BB8"/>
    <w:rsid w:val="00B36F0F"/>
    <w:rsid w:val="00B42945"/>
    <w:rsid w:val="00B431D0"/>
    <w:rsid w:val="00B5078F"/>
    <w:rsid w:val="00B6647F"/>
    <w:rsid w:val="00B779C8"/>
    <w:rsid w:val="00B800DE"/>
    <w:rsid w:val="00B90A4D"/>
    <w:rsid w:val="00B92C2B"/>
    <w:rsid w:val="00B97639"/>
    <w:rsid w:val="00BB2038"/>
    <w:rsid w:val="00BC0B51"/>
    <w:rsid w:val="00BC2EBF"/>
    <w:rsid w:val="00BF0FFE"/>
    <w:rsid w:val="00C11BCF"/>
    <w:rsid w:val="00C303D9"/>
    <w:rsid w:val="00C409CC"/>
    <w:rsid w:val="00C4212D"/>
    <w:rsid w:val="00C476E8"/>
    <w:rsid w:val="00C6158C"/>
    <w:rsid w:val="00C6660A"/>
    <w:rsid w:val="00C70257"/>
    <w:rsid w:val="00C857C4"/>
    <w:rsid w:val="00C95DFE"/>
    <w:rsid w:val="00CF300F"/>
    <w:rsid w:val="00CF59F0"/>
    <w:rsid w:val="00D10FD6"/>
    <w:rsid w:val="00D244DB"/>
    <w:rsid w:val="00D26413"/>
    <w:rsid w:val="00D4306C"/>
    <w:rsid w:val="00D511AD"/>
    <w:rsid w:val="00D546F1"/>
    <w:rsid w:val="00D76A8C"/>
    <w:rsid w:val="00D863EE"/>
    <w:rsid w:val="00DA214B"/>
    <w:rsid w:val="00DB0665"/>
    <w:rsid w:val="00DB42CE"/>
    <w:rsid w:val="00DF37EB"/>
    <w:rsid w:val="00DF59C4"/>
    <w:rsid w:val="00E059E2"/>
    <w:rsid w:val="00E10F2E"/>
    <w:rsid w:val="00E11FBA"/>
    <w:rsid w:val="00E145DF"/>
    <w:rsid w:val="00E21D59"/>
    <w:rsid w:val="00E23D6A"/>
    <w:rsid w:val="00E24864"/>
    <w:rsid w:val="00E258A9"/>
    <w:rsid w:val="00E44805"/>
    <w:rsid w:val="00E47FAE"/>
    <w:rsid w:val="00E574FD"/>
    <w:rsid w:val="00E60D7A"/>
    <w:rsid w:val="00E678A4"/>
    <w:rsid w:val="00E86770"/>
    <w:rsid w:val="00E968FE"/>
    <w:rsid w:val="00EA0C4B"/>
    <w:rsid w:val="00EA1C2A"/>
    <w:rsid w:val="00EA512D"/>
    <w:rsid w:val="00EB39F3"/>
    <w:rsid w:val="00ED73E7"/>
    <w:rsid w:val="00EF6622"/>
    <w:rsid w:val="00F1500B"/>
    <w:rsid w:val="00F35ACB"/>
    <w:rsid w:val="00F54267"/>
    <w:rsid w:val="00F606C7"/>
    <w:rsid w:val="00F61F40"/>
    <w:rsid w:val="00F67EB8"/>
    <w:rsid w:val="00F73AF9"/>
    <w:rsid w:val="00F801C7"/>
    <w:rsid w:val="00F81456"/>
    <w:rsid w:val="00FA34A8"/>
    <w:rsid w:val="00FB2AB0"/>
    <w:rsid w:val="00FB7071"/>
    <w:rsid w:val="00FC1FBB"/>
    <w:rsid w:val="00FC1F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BBA52F-14EE-47E8-A75B-F6FFC05F1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51630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"/>
    <w:qFormat/>
    <w:rsid w:val="00516302"/>
    <w:pPr>
      <w:keepNext/>
      <w:spacing w:before="240" w:after="60"/>
      <w:jc w:val="both"/>
      <w:outlineLvl w:val="0"/>
    </w:pPr>
    <w:rPr>
      <w:rFonts w:eastAsia="Times New Roman"/>
      <w:b/>
      <w:bCs/>
      <w:caps/>
      <w:kern w:val="32"/>
      <w:sz w:val="28"/>
      <w:szCs w:val="28"/>
    </w:rPr>
  </w:style>
  <w:style w:type="paragraph" w:styleId="2">
    <w:name w:val="heading 2"/>
    <w:basedOn w:val="a1"/>
    <w:next w:val="a1"/>
    <w:link w:val="20"/>
    <w:uiPriority w:val="9"/>
    <w:unhideWhenUsed/>
    <w:qFormat/>
    <w:rsid w:val="00516302"/>
    <w:pPr>
      <w:keepNext/>
      <w:spacing w:before="240" w:after="60"/>
      <w:jc w:val="both"/>
      <w:outlineLvl w:val="1"/>
    </w:pPr>
    <w:rPr>
      <w:rFonts w:eastAsia="Times New Roman"/>
      <w:b/>
      <w:bCs/>
      <w:iCs/>
      <w:caps/>
      <w:sz w:val="28"/>
      <w:szCs w:val="28"/>
    </w:rPr>
  </w:style>
  <w:style w:type="paragraph" w:styleId="4">
    <w:name w:val="heading 4"/>
    <w:basedOn w:val="a1"/>
    <w:next w:val="a1"/>
    <w:link w:val="40"/>
    <w:uiPriority w:val="9"/>
    <w:unhideWhenUsed/>
    <w:qFormat/>
    <w:rsid w:val="00516302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58665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516302"/>
    <w:rPr>
      <w:rFonts w:ascii="Times New Roman" w:eastAsia="Times New Roman" w:hAnsi="Times New Roman" w:cs="Times New Roman"/>
      <w:b/>
      <w:bCs/>
      <w:cap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2"/>
    <w:link w:val="2"/>
    <w:uiPriority w:val="9"/>
    <w:rsid w:val="00516302"/>
    <w:rPr>
      <w:rFonts w:ascii="Times New Roman" w:eastAsia="Times New Roman" w:hAnsi="Times New Roman" w:cs="Times New Roman"/>
      <w:b/>
      <w:bCs/>
      <w:iCs/>
      <w:caps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uiPriority w:val="9"/>
    <w:rsid w:val="0051630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a">
    <w:name w:val="список с точками"/>
    <w:basedOn w:val="a1"/>
    <w:rsid w:val="00516302"/>
    <w:pPr>
      <w:numPr>
        <w:numId w:val="1"/>
      </w:numPr>
      <w:tabs>
        <w:tab w:val="clear" w:pos="480"/>
        <w:tab w:val="num" w:pos="360"/>
      </w:tabs>
      <w:spacing w:line="312" w:lineRule="auto"/>
      <w:ind w:left="0" w:firstLine="0"/>
      <w:jc w:val="both"/>
    </w:pPr>
    <w:rPr>
      <w:rFonts w:eastAsia="Times New Roman"/>
    </w:rPr>
  </w:style>
  <w:style w:type="character" w:customStyle="1" w:styleId="a5">
    <w:name w:val="Основной текст_"/>
    <w:link w:val="3"/>
    <w:rsid w:val="00516302"/>
    <w:rPr>
      <w:sz w:val="28"/>
      <w:szCs w:val="28"/>
      <w:shd w:val="clear" w:color="auto" w:fill="FFFFFF"/>
    </w:rPr>
  </w:style>
  <w:style w:type="paragraph" w:customStyle="1" w:styleId="3">
    <w:name w:val="Основной текст3"/>
    <w:basedOn w:val="a1"/>
    <w:link w:val="a5"/>
    <w:rsid w:val="00516302"/>
    <w:pPr>
      <w:widowControl w:val="0"/>
      <w:shd w:val="clear" w:color="auto" w:fill="FFFFFF"/>
      <w:spacing w:line="322" w:lineRule="exact"/>
      <w:ind w:hanging="134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6">
    <w:name w:val="header"/>
    <w:basedOn w:val="a1"/>
    <w:link w:val="a7"/>
    <w:uiPriority w:val="99"/>
    <w:rsid w:val="005163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uiPriority w:val="99"/>
    <w:rsid w:val="0051630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aliases w:val="Нижний колонтитул Знак Знак Знак,Нижний колонтитул1,Нижний колонтитул Знак Знак"/>
    <w:basedOn w:val="a1"/>
    <w:link w:val="a9"/>
    <w:uiPriority w:val="99"/>
    <w:rsid w:val="005163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2"/>
    <w:link w:val="a8"/>
    <w:uiPriority w:val="99"/>
    <w:rsid w:val="00516302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1630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a">
    <w:name w:val="List Paragraph"/>
    <w:basedOn w:val="a1"/>
    <w:link w:val="ab"/>
    <w:uiPriority w:val="34"/>
    <w:qFormat/>
    <w:rsid w:val="00516302"/>
    <w:pPr>
      <w:ind w:left="720"/>
      <w:contextualSpacing/>
    </w:pPr>
  </w:style>
  <w:style w:type="paragraph" w:styleId="30">
    <w:name w:val="Body Text Indent 3"/>
    <w:basedOn w:val="a1"/>
    <w:link w:val="31"/>
    <w:rsid w:val="00516302"/>
    <w:pPr>
      <w:ind w:firstLine="567"/>
      <w:jc w:val="both"/>
    </w:pPr>
    <w:rPr>
      <w:rFonts w:eastAsia="Times New Roman"/>
    </w:rPr>
  </w:style>
  <w:style w:type="character" w:customStyle="1" w:styleId="31">
    <w:name w:val="Основной текст с отступом 3 Знак"/>
    <w:basedOn w:val="a2"/>
    <w:link w:val="30"/>
    <w:rsid w:val="005163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1"/>
    <w:link w:val="ad"/>
    <w:uiPriority w:val="99"/>
    <w:unhideWhenUsed/>
    <w:rsid w:val="00516302"/>
    <w:pPr>
      <w:spacing w:after="120"/>
      <w:ind w:left="283"/>
    </w:pPr>
  </w:style>
  <w:style w:type="character" w:customStyle="1" w:styleId="ad">
    <w:name w:val="Основной текст с отступом Знак"/>
    <w:basedOn w:val="a2"/>
    <w:link w:val="ac"/>
    <w:uiPriority w:val="99"/>
    <w:rsid w:val="0051630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Body Text"/>
    <w:basedOn w:val="a1"/>
    <w:link w:val="af"/>
    <w:uiPriority w:val="99"/>
    <w:rsid w:val="00516302"/>
    <w:pPr>
      <w:spacing w:after="120"/>
    </w:pPr>
    <w:rPr>
      <w:rFonts w:eastAsia="Times New Roman"/>
      <w:sz w:val="20"/>
      <w:szCs w:val="20"/>
    </w:rPr>
  </w:style>
  <w:style w:type="character" w:customStyle="1" w:styleId="af">
    <w:name w:val="Основной текст Знак"/>
    <w:basedOn w:val="a2"/>
    <w:link w:val="ae"/>
    <w:uiPriority w:val="99"/>
    <w:rsid w:val="005163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0">
    <w:name w:val="Normal (Web)"/>
    <w:basedOn w:val="a1"/>
    <w:uiPriority w:val="99"/>
    <w:rsid w:val="00516302"/>
    <w:pPr>
      <w:numPr>
        <w:numId w:val="2"/>
      </w:numPr>
      <w:spacing w:before="100" w:beforeAutospacing="1" w:after="100" w:afterAutospacing="1" w:line="360" w:lineRule="auto"/>
      <w:jc w:val="both"/>
    </w:pPr>
    <w:rPr>
      <w:rFonts w:eastAsia="Times New Roman"/>
    </w:rPr>
  </w:style>
  <w:style w:type="paragraph" w:customStyle="1" w:styleId="11">
    <w:name w:val="Основной текст1"/>
    <w:basedOn w:val="a1"/>
    <w:rsid w:val="00516302"/>
    <w:pPr>
      <w:shd w:val="clear" w:color="auto" w:fill="FFFFFF"/>
      <w:spacing w:line="264" w:lineRule="exact"/>
      <w:ind w:hanging="520"/>
      <w:jc w:val="both"/>
    </w:pPr>
    <w:rPr>
      <w:rFonts w:eastAsia="Times New Roman"/>
      <w:sz w:val="20"/>
      <w:szCs w:val="20"/>
    </w:rPr>
  </w:style>
  <w:style w:type="character" w:styleId="af0">
    <w:name w:val="Hyperlink"/>
    <w:uiPriority w:val="99"/>
    <w:unhideWhenUsed/>
    <w:rsid w:val="00516302"/>
    <w:rPr>
      <w:color w:val="0000FF"/>
      <w:u w:val="single"/>
    </w:rPr>
  </w:style>
  <w:style w:type="character" w:styleId="af1">
    <w:name w:val="Strong"/>
    <w:uiPriority w:val="22"/>
    <w:qFormat/>
    <w:rsid w:val="00516302"/>
    <w:rPr>
      <w:b/>
      <w:bCs/>
    </w:rPr>
  </w:style>
  <w:style w:type="paragraph" w:customStyle="1" w:styleId="book-authors">
    <w:name w:val="book-authors"/>
    <w:basedOn w:val="a1"/>
    <w:rsid w:val="00516302"/>
    <w:pPr>
      <w:spacing w:before="100" w:beforeAutospacing="1" w:after="100" w:afterAutospacing="1"/>
    </w:pPr>
    <w:rPr>
      <w:rFonts w:eastAsia="Times New Roman"/>
    </w:rPr>
  </w:style>
  <w:style w:type="paragraph" w:customStyle="1" w:styleId="book-summary">
    <w:name w:val="book-summary"/>
    <w:basedOn w:val="a1"/>
    <w:rsid w:val="00516302"/>
    <w:pPr>
      <w:spacing w:before="100" w:beforeAutospacing="1" w:after="100" w:afterAutospacing="1"/>
    </w:pPr>
    <w:rPr>
      <w:rFonts w:eastAsia="Times New Roman"/>
    </w:rPr>
  </w:style>
  <w:style w:type="character" w:customStyle="1" w:styleId="modern-tab-dropdown-text">
    <w:name w:val="modern-tab-dropdown-text"/>
    <w:rsid w:val="00516302"/>
  </w:style>
  <w:style w:type="paragraph" w:customStyle="1" w:styleId="21">
    <w:name w:val="Основной текст2"/>
    <w:basedOn w:val="a1"/>
    <w:rsid w:val="00516302"/>
    <w:pPr>
      <w:shd w:val="clear" w:color="auto" w:fill="FFFFFF"/>
      <w:spacing w:line="235" w:lineRule="exact"/>
      <w:ind w:hanging="400"/>
      <w:jc w:val="both"/>
    </w:pPr>
    <w:rPr>
      <w:rFonts w:eastAsia="Times New Roman"/>
      <w:sz w:val="21"/>
      <w:szCs w:val="21"/>
    </w:rPr>
  </w:style>
  <w:style w:type="character" w:customStyle="1" w:styleId="9pt">
    <w:name w:val="Основной текст + 9 pt"/>
    <w:rsid w:val="005163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af2">
    <w:name w:val="Основной текст + Курсив"/>
    <w:rsid w:val="0051630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  <w:lang w:val="en-US"/>
    </w:rPr>
  </w:style>
  <w:style w:type="character" w:customStyle="1" w:styleId="9">
    <w:name w:val="Основной текст (9)_"/>
    <w:link w:val="90"/>
    <w:rsid w:val="00516302"/>
    <w:rPr>
      <w:sz w:val="19"/>
      <w:szCs w:val="19"/>
      <w:shd w:val="clear" w:color="auto" w:fill="FFFFFF"/>
    </w:rPr>
  </w:style>
  <w:style w:type="paragraph" w:customStyle="1" w:styleId="90">
    <w:name w:val="Основной текст (9)"/>
    <w:basedOn w:val="a1"/>
    <w:link w:val="9"/>
    <w:rsid w:val="00516302"/>
    <w:pPr>
      <w:shd w:val="clear" w:color="auto" w:fill="FFFFFF"/>
      <w:spacing w:before="120" w:after="120" w:line="0" w:lineRule="atLeast"/>
      <w:ind w:hanging="340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119pt">
    <w:name w:val="Основной текст (11) + 9 pt"/>
    <w:rsid w:val="005163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10">
    <w:name w:val="Основной текст (11)"/>
    <w:rsid w:val="005163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9105pt">
    <w:name w:val="Основной текст (9) + 10;5 pt;Не полужирный"/>
    <w:rsid w:val="00516302"/>
    <w:rPr>
      <w:b/>
      <w:bCs/>
      <w:sz w:val="21"/>
      <w:szCs w:val="21"/>
      <w:shd w:val="clear" w:color="auto" w:fill="FFFFFF"/>
    </w:rPr>
  </w:style>
  <w:style w:type="paragraph" w:customStyle="1" w:styleId="Style8">
    <w:name w:val="Style8"/>
    <w:basedOn w:val="a1"/>
    <w:rsid w:val="00516302"/>
    <w:pPr>
      <w:widowControl w:val="0"/>
      <w:autoSpaceDE w:val="0"/>
      <w:autoSpaceDN w:val="0"/>
      <w:adjustRightInd w:val="0"/>
      <w:spacing w:line="206" w:lineRule="exact"/>
      <w:jc w:val="both"/>
    </w:pPr>
    <w:rPr>
      <w:rFonts w:eastAsia="Times New Roman"/>
    </w:rPr>
  </w:style>
  <w:style w:type="paragraph" w:styleId="12">
    <w:name w:val="toc 1"/>
    <w:basedOn w:val="a1"/>
    <w:next w:val="a1"/>
    <w:autoRedefine/>
    <w:uiPriority w:val="39"/>
    <w:unhideWhenUsed/>
    <w:rsid w:val="00516302"/>
    <w:pPr>
      <w:tabs>
        <w:tab w:val="right" w:leader="dot" w:pos="9344"/>
      </w:tabs>
      <w:spacing w:line="360" w:lineRule="auto"/>
      <w:jc w:val="both"/>
    </w:pPr>
  </w:style>
  <w:style w:type="paragraph" w:styleId="22">
    <w:name w:val="toc 2"/>
    <w:basedOn w:val="a1"/>
    <w:next w:val="a1"/>
    <w:autoRedefine/>
    <w:uiPriority w:val="39"/>
    <w:unhideWhenUsed/>
    <w:rsid w:val="00516302"/>
    <w:pPr>
      <w:tabs>
        <w:tab w:val="right" w:leader="dot" w:pos="9344"/>
      </w:tabs>
      <w:spacing w:line="360" w:lineRule="auto"/>
      <w:ind w:left="240"/>
      <w:jc w:val="both"/>
    </w:pPr>
  </w:style>
  <w:style w:type="paragraph" w:customStyle="1" w:styleId="BodyText21">
    <w:name w:val="Body Text 21"/>
    <w:basedOn w:val="a1"/>
    <w:rsid w:val="00516302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rFonts w:eastAsia="Times New Roman"/>
      <w:sz w:val="28"/>
      <w:szCs w:val="20"/>
    </w:rPr>
  </w:style>
  <w:style w:type="character" w:customStyle="1" w:styleId="FontStyle13">
    <w:name w:val="Font Style13"/>
    <w:rsid w:val="00516302"/>
    <w:rPr>
      <w:rFonts w:ascii="Times New Roman" w:hAnsi="Times New Roman" w:cs="Times New Roman"/>
      <w:sz w:val="18"/>
      <w:szCs w:val="18"/>
      <w:lang w:val="en-US" w:eastAsia="en-US" w:bidi="ar-SA"/>
    </w:rPr>
  </w:style>
  <w:style w:type="character" w:customStyle="1" w:styleId="23">
    <w:name w:val="Основной текст (2)"/>
    <w:rsid w:val="00516302"/>
    <w:rPr>
      <w:rFonts w:ascii="Arial" w:hAnsi="Arial"/>
      <w:sz w:val="22"/>
      <w:u w:val="single"/>
      <w:shd w:val="clear" w:color="auto" w:fill="FFFFFF"/>
    </w:rPr>
  </w:style>
  <w:style w:type="paragraph" w:styleId="24">
    <w:name w:val="Body Text Indent 2"/>
    <w:basedOn w:val="a1"/>
    <w:link w:val="25"/>
    <w:uiPriority w:val="99"/>
    <w:unhideWhenUsed/>
    <w:rsid w:val="00516302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5">
    <w:name w:val="Основной текст с отступом 2 Знак"/>
    <w:basedOn w:val="a2"/>
    <w:link w:val="24"/>
    <w:uiPriority w:val="99"/>
    <w:rsid w:val="005163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1"/>
    <w:link w:val="33"/>
    <w:uiPriority w:val="99"/>
    <w:unhideWhenUsed/>
    <w:rsid w:val="00516302"/>
    <w:pPr>
      <w:spacing w:after="120"/>
    </w:pPr>
    <w:rPr>
      <w:rFonts w:eastAsia="Times New Roman"/>
      <w:sz w:val="16"/>
      <w:szCs w:val="16"/>
    </w:rPr>
  </w:style>
  <w:style w:type="character" w:customStyle="1" w:styleId="33">
    <w:name w:val="Основной текст 3 Знак"/>
    <w:basedOn w:val="a2"/>
    <w:link w:val="32"/>
    <w:uiPriority w:val="99"/>
    <w:rsid w:val="0051630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footnote text"/>
    <w:basedOn w:val="a1"/>
    <w:link w:val="af4"/>
    <w:uiPriority w:val="99"/>
    <w:unhideWhenUsed/>
    <w:rsid w:val="00516302"/>
    <w:pPr>
      <w:jc w:val="right"/>
    </w:pPr>
    <w:rPr>
      <w:rFonts w:eastAsia="Times New Roman"/>
    </w:rPr>
  </w:style>
  <w:style w:type="character" w:customStyle="1" w:styleId="af4">
    <w:name w:val="Текст сноски Знак"/>
    <w:basedOn w:val="a2"/>
    <w:link w:val="af3"/>
    <w:uiPriority w:val="99"/>
    <w:rsid w:val="005163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Default"/>
    <w:next w:val="Default"/>
    <w:uiPriority w:val="99"/>
    <w:rsid w:val="00516302"/>
    <w:rPr>
      <w:rFonts w:ascii="Times New Roman" w:eastAsia="Calibri" w:hAnsi="Times New Roman" w:cs="Times New Roman"/>
      <w:color w:val="auto"/>
      <w:lang w:eastAsia="en-US"/>
    </w:rPr>
  </w:style>
  <w:style w:type="character" w:customStyle="1" w:styleId="af5">
    <w:name w:val="Текст выноски Знак"/>
    <w:basedOn w:val="a2"/>
    <w:link w:val="af6"/>
    <w:uiPriority w:val="99"/>
    <w:semiHidden/>
    <w:rsid w:val="00516302"/>
    <w:rPr>
      <w:rFonts w:ascii="Tahoma" w:eastAsia="Calibri" w:hAnsi="Tahoma" w:cs="Times New Roman"/>
      <w:sz w:val="16"/>
      <w:szCs w:val="16"/>
      <w:lang w:eastAsia="ru-RU"/>
    </w:rPr>
  </w:style>
  <w:style w:type="paragraph" w:styleId="af6">
    <w:name w:val="Balloon Text"/>
    <w:basedOn w:val="a1"/>
    <w:link w:val="af5"/>
    <w:uiPriority w:val="99"/>
    <w:semiHidden/>
    <w:unhideWhenUsed/>
    <w:rsid w:val="00516302"/>
    <w:rPr>
      <w:rFonts w:ascii="Tahoma" w:hAnsi="Tahoma"/>
      <w:sz w:val="16"/>
      <w:szCs w:val="16"/>
    </w:rPr>
  </w:style>
  <w:style w:type="paragraph" w:customStyle="1" w:styleId="ConsPlusNormal">
    <w:name w:val="ConsPlusNormal"/>
    <w:rsid w:val="005163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3">
    <w:name w:val="Заголовок №1_"/>
    <w:link w:val="14"/>
    <w:rsid w:val="00516302"/>
    <w:rPr>
      <w:rFonts w:ascii="Arial" w:hAnsi="Arial"/>
      <w:b/>
      <w:bCs/>
      <w:szCs w:val="24"/>
      <w:shd w:val="clear" w:color="auto" w:fill="FFFFFF"/>
    </w:rPr>
  </w:style>
  <w:style w:type="paragraph" w:customStyle="1" w:styleId="14">
    <w:name w:val="Заголовок №1"/>
    <w:basedOn w:val="a1"/>
    <w:link w:val="13"/>
    <w:rsid w:val="00516302"/>
    <w:pPr>
      <w:shd w:val="clear" w:color="auto" w:fill="FFFFFF"/>
      <w:spacing w:line="415" w:lineRule="exact"/>
      <w:ind w:firstLine="280"/>
      <w:jc w:val="both"/>
      <w:outlineLvl w:val="0"/>
    </w:pPr>
    <w:rPr>
      <w:rFonts w:ascii="Arial" w:eastAsiaTheme="minorHAnsi" w:hAnsi="Arial" w:cstheme="minorBidi"/>
      <w:b/>
      <w:bCs/>
      <w:sz w:val="22"/>
      <w:lang w:eastAsia="en-US"/>
    </w:rPr>
  </w:style>
  <w:style w:type="character" w:customStyle="1" w:styleId="220">
    <w:name w:val="Заголовок №2 (2)_"/>
    <w:link w:val="221"/>
    <w:rsid w:val="00516302"/>
    <w:rPr>
      <w:shd w:val="clear" w:color="auto" w:fill="FFFFFF"/>
    </w:rPr>
  </w:style>
  <w:style w:type="paragraph" w:customStyle="1" w:styleId="221">
    <w:name w:val="Заголовок №2 (2)"/>
    <w:basedOn w:val="a1"/>
    <w:link w:val="220"/>
    <w:rsid w:val="00516302"/>
    <w:pPr>
      <w:shd w:val="clear" w:color="auto" w:fill="FFFFFF"/>
      <w:spacing w:line="0" w:lineRule="atLeast"/>
      <w:outlineLvl w:val="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-1pt">
    <w:name w:val="Заголовок №2 (2) + Интервал -1 pt"/>
    <w:rsid w:val="005163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31"/>
      <w:szCs w:val="31"/>
      <w:shd w:val="clear" w:color="auto" w:fill="FFFFFF"/>
    </w:rPr>
  </w:style>
  <w:style w:type="character" w:customStyle="1" w:styleId="8">
    <w:name w:val="Основной текст (8)_"/>
    <w:link w:val="80"/>
    <w:rsid w:val="00516302"/>
    <w:rPr>
      <w:rFonts w:ascii="Arial" w:eastAsia="Arial" w:hAnsi="Arial" w:cs="Arial"/>
      <w:shd w:val="clear" w:color="auto" w:fill="FFFFFF"/>
    </w:rPr>
  </w:style>
  <w:style w:type="paragraph" w:customStyle="1" w:styleId="80">
    <w:name w:val="Основной текст (8)"/>
    <w:basedOn w:val="a1"/>
    <w:link w:val="8"/>
    <w:rsid w:val="00516302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26">
    <w:name w:val="Заголовок №2_"/>
    <w:link w:val="27"/>
    <w:rsid w:val="00516302"/>
    <w:rPr>
      <w:sz w:val="21"/>
      <w:szCs w:val="21"/>
      <w:shd w:val="clear" w:color="auto" w:fill="FFFFFF"/>
    </w:rPr>
  </w:style>
  <w:style w:type="paragraph" w:customStyle="1" w:styleId="27">
    <w:name w:val="Заголовок №2"/>
    <w:basedOn w:val="a1"/>
    <w:link w:val="26"/>
    <w:rsid w:val="00516302"/>
    <w:pPr>
      <w:shd w:val="clear" w:color="auto" w:fill="FFFFFF"/>
      <w:spacing w:after="240" w:line="0" w:lineRule="atLeast"/>
      <w:outlineLvl w:val="1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41">
    <w:name w:val="Основной текст4"/>
    <w:basedOn w:val="a1"/>
    <w:rsid w:val="00516302"/>
    <w:pPr>
      <w:shd w:val="clear" w:color="auto" w:fill="FFFFFF"/>
      <w:spacing w:line="240" w:lineRule="exact"/>
      <w:ind w:hanging="340"/>
      <w:jc w:val="both"/>
    </w:pPr>
    <w:rPr>
      <w:rFonts w:eastAsia="Times New Roman"/>
      <w:color w:val="000000"/>
      <w:sz w:val="19"/>
      <w:szCs w:val="19"/>
    </w:rPr>
  </w:style>
  <w:style w:type="character" w:customStyle="1" w:styleId="42">
    <w:name w:val="Основной текст (4)_"/>
    <w:link w:val="43"/>
    <w:rsid w:val="00516302"/>
    <w:rPr>
      <w:sz w:val="18"/>
      <w:szCs w:val="18"/>
      <w:shd w:val="clear" w:color="auto" w:fill="FFFFFF"/>
    </w:rPr>
  </w:style>
  <w:style w:type="paragraph" w:customStyle="1" w:styleId="43">
    <w:name w:val="Основной текст (4)"/>
    <w:basedOn w:val="a1"/>
    <w:link w:val="42"/>
    <w:rsid w:val="00516302"/>
    <w:pPr>
      <w:shd w:val="clear" w:color="auto" w:fill="FFFFFF"/>
      <w:spacing w:before="60" w:line="221" w:lineRule="exact"/>
      <w:ind w:hanging="340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34">
    <w:name w:val="Заголовок №3_"/>
    <w:link w:val="35"/>
    <w:rsid w:val="00516302"/>
    <w:rPr>
      <w:shd w:val="clear" w:color="auto" w:fill="FFFFFF"/>
    </w:rPr>
  </w:style>
  <w:style w:type="paragraph" w:customStyle="1" w:styleId="35">
    <w:name w:val="Заголовок №3"/>
    <w:basedOn w:val="a1"/>
    <w:link w:val="34"/>
    <w:rsid w:val="00516302"/>
    <w:pPr>
      <w:shd w:val="clear" w:color="auto" w:fill="FFFFFF"/>
      <w:spacing w:line="240" w:lineRule="exact"/>
      <w:ind w:hanging="320"/>
      <w:jc w:val="both"/>
      <w:outlineLvl w:val="2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Колонтитул_"/>
    <w:link w:val="af8"/>
    <w:locked/>
    <w:rsid w:val="00516302"/>
    <w:rPr>
      <w:shd w:val="clear" w:color="auto" w:fill="FFFFFF"/>
    </w:rPr>
  </w:style>
  <w:style w:type="paragraph" w:customStyle="1" w:styleId="af8">
    <w:name w:val="Колонтитул"/>
    <w:basedOn w:val="a1"/>
    <w:link w:val="af7"/>
    <w:rsid w:val="00516302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9">
    <w:name w:val="Основной текст + Полужирный"/>
    <w:rsid w:val="005163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Constantia95pt">
    <w:name w:val="Основной текст + Constantia;9;5 pt;Курсив"/>
    <w:rsid w:val="00516302"/>
    <w:rPr>
      <w:rFonts w:ascii="Constantia" w:eastAsia="Constantia" w:hAnsi="Constantia" w:cs="Constantia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36">
    <w:name w:val="Основной текст (3)_"/>
    <w:link w:val="37"/>
    <w:rsid w:val="00516302"/>
    <w:rPr>
      <w:sz w:val="21"/>
      <w:szCs w:val="21"/>
      <w:shd w:val="clear" w:color="auto" w:fill="FFFFFF"/>
    </w:rPr>
  </w:style>
  <w:style w:type="paragraph" w:customStyle="1" w:styleId="37">
    <w:name w:val="Основной текст (3)"/>
    <w:basedOn w:val="a1"/>
    <w:link w:val="36"/>
    <w:rsid w:val="00516302"/>
    <w:pPr>
      <w:shd w:val="clear" w:color="auto" w:fill="FFFFFF"/>
      <w:spacing w:line="240" w:lineRule="exact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11pt">
    <w:name w:val="Основной текст + 11 pt;Полужирный"/>
    <w:rsid w:val="005163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afa">
    <w:name w:val="Основной текст + Полужирный;Курсив"/>
    <w:rsid w:val="0051630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100">
    <w:name w:val="Основной текст + 10"/>
    <w:aliases w:val="5 pt,Полужирный3"/>
    <w:uiPriority w:val="99"/>
    <w:rsid w:val="00516302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9pt0pt">
    <w:name w:val="Основной текст + 9 pt;Интервал 0 pt"/>
    <w:rsid w:val="005163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shd w:val="clear" w:color="auto" w:fill="FFFFFF"/>
    </w:rPr>
  </w:style>
  <w:style w:type="character" w:customStyle="1" w:styleId="10pt">
    <w:name w:val="Основной текст + 10 pt;Полужирный"/>
    <w:rsid w:val="005163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120">
    <w:name w:val="Основной текст (12) + Полужирный"/>
    <w:rsid w:val="005163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111">
    <w:name w:val="Основной текст (11)_"/>
    <w:rsid w:val="00516302"/>
    <w:rPr>
      <w:sz w:val="18"/>
      <w:szCs w:val="18"/>
      <w:shd w:val="clear" w:color="auto" w:fill="FFFFFF"/>
    </w:rPr>
  </w:style>
  <w:style w:type="character" w:customStyle="1" w:styleId="44">
    <w:name w:val="Заголовок №4_"/>
    <w:link w:val="45"/>
    <w:rsid w:val="00516302"/>
    <w:rPr>
      <w:sz w:val="19"/>
      <w:szCs w:val="19"/>
      <w:shd w:val="clear" w:color="auto" w:fill="FFFFFF"/>
    </w:rPr>
  </w:style>
  <w:style w:type="paragraph" w:customStyle="1" w:styleId="45">
    <w:name w:val="Заголовок №4"/>
    <w:basedOn w:val="a1"/>
    <w:link w:val="44"/>
    <w:rsid w:val="00516302"/>
    <w:pPr>
      <w:shd w:val="clear" w:color="auto" w:fill="FFFFFF"/>
      <w:spacing w:line="245" w:lineRule="exact"/>
      <w:jc w:val="both"/>
      <w:outlineLvl w:val="3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Constantia5pt">
    <w:name w:val="Колонтитул + Constantia;5 pt;Курсив"/>
    <w:rsid w:val="00516302"/>
    <w:rPr>
      <w:rFonts w:ascii="Constantia" w:eastAsia="Constantia" w:hAnsi="Constantia" w:cs="Constantia"/>
      <w:i/>
      <w:iCs/>
      <w:sz w:val="10"/>
      <w:szCs w:val="10"/>
      <w:shd w:val="clear" w:color="auto" w:fill="FFFFFF"/>
    </w:rPr>
  </w:style>
  <w:style w:type="paragraph" w:styleId="38">
    <w:name w:val="toc 3"/>
    <w:basedOn w:val="a1"/>
    <w:next w:val="a1"/>
    <w:autoRedefine/>
    <w:uiPriority w:val="39"/>
    <w:unhideWhenUsed/>
    <w:rsid w:val="00516302"/>
    <w:pPr>
      <w:ind w:left="480"/>
    </w:pPr>
  </w:style>
  <w:style w:type="paragraph" w:customStyle="1" w:styleId="afb">
    <w:name w:val="Для таблиц"/>
    <w:basedOn w:val="a1"/>
    <w:rsid w:val="00516302"/>
    <w:rPr>
      <w:rFonts w:eastAsia="Times New Roman"/>
    </w:rPr>
  </w:style>
  <w:style w:type="character" w:customStyle="1" w:styleId="afc">
    <w:name w:val="Текст примечания Знак"/>
    <w:basedOn w:val="a2"/>
    <w:link w:val="afd"/>
    <w:uiPriority w:val="99"/>
    <w:semiHidden/>
    <w:rsid w:val="005163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text"/>
    <w:basedOn w:val="a1"/>
    <w:link w:val="afc"/>
    <w:uiPriority w:val="99"/>
    <w:semiHidden/>
    <w:rsid w:val="00516302"/>
    <w:pPr>
      <w:spacing w:line="312" w:lineRule="auto"/>
      <w:ind w:firstLine="709"/>
      <w:jc w:val="both"/>
    </w:pPr>
    <w:rPr>
      <w:rFonts w:eastAsia="Times New Roman"/>
      <w:sz w:val="20"/>
      <w:szCs w:val="20"/>
    </w:rPr>
  </w:style>
  <w:style w:type="table" w:styleId="afe">
    <w:name w:val="Table Grid"/>
    <w:basedOn w:val="a3"/>
    <w:uiPriority w:val="39"/>
    <w:rsid w:val="00E8677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">
    <w:name w:val="ТекстТаблицы"/>
    <w:basedOn w:val="a6"/>
    <w:rsid w:val="00E86770"/>
    <w:pPr>
      <w:tabs>
        <w:tab w:val="clear" w:pos="4677"/>
        <w:tab w:val="clear" w:pos="9355"/>
      </w:tabs>
    </w:pPr>
    <w:rPr>
      <w:rFonts w:eastAsia="Times New Roman"/>
      <w:sz w:val="22"/>
    </w:rPr>
  </w:style>
  <w:style w:type="paragraph" w:styleId="aff0">
    <w:name w:val="Title"/>
    <w:basedOn w:val="a1"/>
    <w:link w:val="aff1"/>
    <w:qFormat/>
    <w:rsid w:val="00F801C7"/>
    <w:pPr>
      <w:jc w:val="center"/>
    </w:pPr>
    <w:rPr>
      <w:rFonts w:eastAsia="Times New Roman"/>
      <w:b/>
      <w:bCs/>
      <w:sz w:val="28"/>
    </w:rPr>
  </w:style>
  <w:style w:type="character" w:customStyle="1" w:styleId="aff1">
    <w:name w:val="Заголовок Знак"/>
    <w:basedOn w:val="a2"/>
    <w:link w:val="aff0"/>
    <w:rsid w:val="00F801C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-15">
    <w:name w:val="Финэк изд-во15"/>
    <w:basedOn w:val="a1"/>
    <w:next w:val="a1"/>
    <w:rsid w:val="00F801C7"/>
    <w:pPr>
      <w:tabs>
        <w:tab w:val="left" w:pos="720"/>
      </w:tabs>
      <w:spacing w:line="360" w:lineRule="auto"/>
      <w:ind w:firstLine="567"/>
      <w:jc w:val="both"/>
    </w:pPr>
    <w:rPr>
      <w:rFonts w:eastAsia="Times New Roman"/>
      <w:sz w:val="30"/>
      <w:szCs w:val="20"/>
    </w:rPr>
  </w:style>
  <w:style w:type="paragraph" w:customStyle="1" w:styleId="15">
    <w:name w:val="Абзац списка1"/>
    <w:basedOn w:val="a1"/>
    <w:rsid w:val="00B6647F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c0">
    <w:name w:val="c0"/>
    <w:rsid w:val="002A664C"/>
  </w:style>
  <w:style w:type="character" w:customStyle="1" w:styleId="50">
    <w:name w:val="Заголовок 5 Знак"/>
    <w:basedOn w:val="a2"/>
    <w:link w:val="5"/>
    <w:uiPriority w:val="9"/>
    <w:semiHidden/>
    <w:rsid w:val="00586657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paragraph" w:customStyle="1" w:styleId="txt">
    <w:name w:val="txt"/>
    <w:basedOn w:val="a1"/>
    <w:rsid w:val="00586657"/>
    <w:pPr>
      <w:spacing w:before="100" w:beforeAutospacing="1" w:after="100" w:afterAutospacing="1"/>
    </w:pPr>
    <w:rPr>
      <w:rFonts w:eastAsia="Times New Roman"/>
    </w:rPr>
  </w:style>
  <w:style w:type="character" w:customStyle="1" w:styleId="ab">
    <w:name w:val="Абзац списка Знак"/>
    <w:link w:val="aa"/>
    <w:uiPriority w:val="34"/>
    <w:locked/>
    <w:rsid w:val="005A3B60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WW-">
    <w:name w:val="WW-Базовый"/>
    <w:rsid w:val="00AD2EB4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2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7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2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9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84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6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5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16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8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37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0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8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9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0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519BD-E998-4597-8F4B-642D3048C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1805</Words>
  <Characters>10294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Елена Александровна Кротенко</cp:lastModifiedBy>
  <cp:revision>20</cp:revision>
  <cp:lastPrinted>2019-02-08T16:57:00Z</cp:lastPrinted>
  <dcterms:created xsi:type="dcterms:W3CDTF">2023-05-28T12:14:00Z</dcterms:created>
  <dcterms:modified xsi:type="dcterms:W3CDTF">2023-10-19T13:47:00Z</dcterms:modified>
</cp:coreProperties>
</file>