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DE4F75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Oj/gEAAMkDAAAOAAAAZHJzL2Uyb0RvYy54bWysU11u1DAQfkfiDpbf2SS7KS3RZqvSqgip&#10;QKXCASaOs7FIPMb2brKn4RQ8VeIMeyTGzna7wBvixfL8+JtvZj4vL8e+Y1tpnUJd8myWcia1wFrp&#10;dcm/fL59dcGZ86Br6FDLku+k45erly+WgynkHFvsamkZgWhXDKbkrfemSBInWtmDm6GRmoIN2h48&#10;mXad1BYGQu+7ZJ6mr5MBbW0sCukceW+mIF9F/KaRwn9qGic960pO3Hw8bTyrcCarJRRrC6ZV4kAD&#10;/oFFD0pT0SPUDXhgG6v+guqVsOiw8TOBfYJNo4SMPVA3WfpHNw8tGBl7oeE4cxyT+3+w4uP23jJV&#10;l3zBmYaeVrT/vv+5f9z/YIswncG4gpIeDKX58S2OtOXYqTN3KL46pvG6Bb2WV9bi0EqoiV0WXiYn&#10;TyccF0Cq4QPWVAY2HiPQ2Ng+jI6GwQidtrQ7bkaOnglyni0WeUoRQaEsyxcpGaEEFE+vjXX+ncSe&#10;hUvJLW0+osP2zvkp9SklFNN4q7qO/FB0+jcHYQZPZB8IT9T9WI2UHVqqsN5RHxYnMZH46RLO+Tkx&#10;HEhLJXffNmAlZ917TeN4k+V5EF808rPzORn2NFKdRkCLFkminrPpeu0nwW6MVeuWik0L0HhFI2xU&#10;7O6Z2IE66SXO56DtIMhTO2Y9/8DVLwAAAP//AwBQSwMEFAAGAAgAAAAhABiuWGjcAAAACAEAAA8A&#10;AABkcnMvZG93bnJldi54bWxMj8FOwzAQRO9I/IO1SNxaGwqoCnEqBKISF9QGeuDmxEsSYa9D7Dbp&#10;37M9lePsjGbn5avJO3HAIXaBNNzMFQikOtiOGg2fH6+zJYiYDFnjAqGGI0ZYFZcXuclsGGmLhzI1&#10;gksoZkZDm1KfSRnrFr2J89AjsfcdBm8Sy6GRdjAjl3snb5V6kN50xB9a0+Nzi/VPufcadtX70W37&#10;xZfqxrfNtP7dlC/rRuvrq+npEUTCKZ3DcJrP06HgTVXYk43CaZjd3zFLYoMJ2F8oltVJ8kEWufwP&#10;UPwBAAD//wMAUEsBAi0AFAAGAAgAAAAhALaDOJL+AAAA4QEAABMAAAAAAAAAAAAAAAAAAAAAAFtD&#10;b250ZW50X1R5cGVzXS54bWxQSwECLQAUAAYACAAAACEAOP0h/9YAAACUAQAACwAAAAAAAAAAAAAA&#10;AAAvAQAAX3JlbHMvLnJlbHNQSwECLQAUAAYACAAAACEAqSWTo/4BAADJAwAADgAAAAAAAAAAAAAA&#10;AAAuAgAAZHJzL2Uyb0RvYy54bWxQSwECLQAUAAYACAAAACEAGK5YaNwAAAAIAQAADwAAAAAAAAAA&#10;AAAAAABYBAAAZHJzL2Rvd25yZXYueG1sUEsFBgAAAAAEAAQA8wAAAGEFAAAAAA==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DE4F75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iDJgIAAP4DAAAOAAAAZHJzL2Uyb0RvYy54bWysU82O0zAQviPxDpbvNElV2CVqulp1VYS0&#10;wEoLD+A6zo9IPGbsNi0nJK5I+wg8BBfEzz5D+kaMnW63wA2Rg5XxzHye7/Pn6dmmbdhaoa1BZzwZ&#10;xZwpLSGvdZnxN68Xj045s07oXDSgVca3yvKz2cMH086kagwVNLlCRiDapp3JeOWcSaPIykq1wo7A&#10;KE3JArAVjkIsoxxFR+htE43j+EnUAeYGQSprafdiSPJZwC8KJd2rorDKsSbjNJsLK4Z16ddoNhVp&#10;icJUtdyPIf5hilbUmg49QF0IJ9gK67+g2loiWCjcSEIbQVHUUgUOxCaJ/2BzXQmjAhcSx5qDTPb/&#10;wcqX6ytkdZ7xMWdatHRF/efdh91N/6O/3X3sv/S3/ffdp/5n/7X/xsZer87YlNquzRV6xtZcgnxr&#10;mYZ5JXSpzhGhq5TIacrE10e/NfjAUitbdi8gp+PEykGQblNg6wFJFLYJN7Q93JDaOCZpM4nHpycx&#10;XaSk3OTxCVkgHCHSu26D1j1T0DL/k3EkBwR0sb60zk8j0ruSMD00db6omyYEWC7nDbK1ILcswrdH&#10;t8dljfbFGnzbgOh3Ak3PbFDIbZaboGvQwLNeQr4l3giDCenR0E8F+J6zjgyYcftuJVBx1jzXpN3T&#10;ZDLxjg1BoMoZHmeWxxmhJUFl3HE2/M7d4PKVwbqs6KQkyKDhnPQu6iDF/VT78clkQaH9g/AuPo5D&#10;1f2znf0CAAD//wMAUEsDBBQABgAIAAAAIQB+HBwk3QAAAAkBAAAPAAAAZHJzL2Rvd25yZXYueG1s&#10;TI/BTsMwDIbvSLxDZCRuLFnbVaNrOiGknYADGxJXr8naao1TmnQrb485wdH+P/3+XG5n14uLHUPn&#10;ScNyoUBYqr3pqNHwcdg9rEGEiGSw92Q1fNsA2+r2psTC+Cu928s+NoJLKBSooY1xKKQMdWsdhoUf&#10;LHF28qPDyOPYSDPilctdLxOlcumwI77Q4mCfW1uf95PTgHlmvt5O6evhZcrxsZnVbvWptL6/m582&#10;IKKd4x8Mv/qsDhU7Hf1EJoheQ5ItE0Y5SDMQDGQq5cVRw3qVgaxK+f+D6gcAAP//AwBQSwECLQAU&#10;AAYACAAAACEAtoM4kv4AAADhAQAAEwAAAAAAAAAAAAAAAAAAAAAAW0NvbnRlbnRfVHlwZXNdLnht&#10;bFBLAQItABQABgAIAAAAIQA4/SH/1gAAAJQBAAALAAAAAAAAAAAAAAAAAC8BAABfcmVscy8ucmVs&#10;c1BLAQItABQABgAIAAAAIQAWeEiDJgIAAP4DAAAOAAAAAAAAAAAAAAAAAC4CAABkcnMvZTJvRG9j&#10;LnhtbFBLAQItABQABgAIAAAAIQB+HBwk3QAAAAkBAAAPAAAAAAAAAAAAAAAAAIAEAABkcnMvZG93&#10;bnJldi54bWxQSwUGAAAAAAQABADzAAAAigUAAAAA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</w:t>
      </w:r>
      <w:proofErr w:type="spellStart"/>
      <w:r>
        <w:t>С.Н.Большаков</w:t>
      </w:r>
      <w:proofErr w:type="spellEnd"/>
    </w:p>
    <w:p w:rsidR="00F17820" w:rsidRPr="00C32C26" w:rsidRDefault="00DE4F75" w:rsidP="00F17820">
      <w:pPr>
        <w:ind w:left="5040"/>
      </w:pPr>
      <w:r>
        <w:t>_____________________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DE4F75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29KgIAAP4DAAAOAAAAZHJzL2Uyb0RvYy54bWysU82O0zAQviPxDpbvNG22BVo1Xa26KkJa&#10;YKWFB3Acp4lIPGbsNllOSFyReAQeggviZ58hfSPGTlsK3BA+WB7PzOf5vhnPz9u6YluFtgSd8NFg&#10;yJnSErJSrxP+6uXqwWPOrBM6ExVolfBbZfn54v69eWNmKoYCqkwhIxBtZ41JeOGcmUWRlYWqhR2A&#10;UZqcOWAtHJm4jjIUDaHXVRQPhw+jBjAzCFJZS7eXvZMvAn6eK+le5LlVjlUJp9pc2DHsqd+jxVzM&#10;1ihMUcp9GeIfqqhFqenRI9SlcIJtsPwLqi4lgoXcDSTUEeR5KVXgQGxGwz/Y3BTCqMCFxLHmKJP9&#10;f7Dy+fYaWZlR7zjToqYWdZ9273Yfu+/d3e5997m7677tPnQ/ui/dVzbyejXGzijtxlyjZ2zNFcjX&#10;lmlYFkKv1QUiNIUSGVUZ4qPfErxhKZWlzTPI6DmxcRCka3OsPSCJwtrQodtjh1TrmKTLUTyZnE0n&#10;nEnynY3j6TC0MBKzQ7ZB654oqJk/JBxpAgK62F5ZR9VT6CEkVA9Vma3KqgoGrtNlhWwraFpWYXnC&#10;lGJPwyrtgzX4tN7tbwJNz6xXyLVpG3SND5qlkN0Sb4R+COnT0KEAfMtZQwOYcPtmI1BxVj3VpN10&#10;NB77iQ3GePIoJgNPPempR2hJUAl3nPXHpeunfGOwXBf00ijIoOGC9M7LIIXvRV/VvnwaskB3/yH8&#10;FJ/aIerXt138BAAA//8DAFBLAwQUAAYACAAAACEAZK705d0AAAAIAQAADwAAAGRycy9kb3ducmV2&#10;LnhtbEyPwU7DMBBE70j8g7VI3Fq7kEZpmk2FkHoCDrRIXLfxNoka2yF22vD3uCd6HM1o5k2xmUwn&#10;zjz41lmExVyBYFs53doa4Wu/nWUgfCCrqXOWEX7Zw6a8vyso1+5iP/m8C7WIJdbnhNCE0OdS+qph&#10;Q37uerbRO7rBUIhyqKUe6BLLTSeflEqlodbGhYZ6fm24Ou1Gg0Bpon8+js/v+7cxpVU9qe3yWyE+&#10;PkwvaxCBp/Afhit+RIcyMh3caLUXHcJsoSJ6QEgSEFc/S1cgDgjLLAFZFvL2QPkHAAD//wMAUEsB&#10;Ai0AFAAGAAgAAAAhALaDOJL+AAAA4QEAABMAAAAAAAAAAAAAAAAAAAAAAFtDb250ZW50X1R5cGVz&#10;XS54bWxQSwECLQAUAAYACAAAACEAOP0h/9YAAACUAQAACwAAAAAAAAAAAAAAAAAvAQAAX3JlbHMv&#10;LnJlbHNQSwECLQAUAAYACAAAACEAlTt9vSoCAAD+AwAADgAAAAAAAAAAAAAAAAAuAgAAZHJzL2Uy&#10;b0RvYy54bWxQSwECLQAUAAYACAAAACEAZK705d0AAAAIAQAADwAAAAAAAAAAAAAAAACEBAAAZHJz&#10;L2Rvd25yZXYueG1sUEsFBgAAAAAEAAQA8wAAAI4FAAAAAA==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Pr="006F5AEB" w:rsidRDefault="00114A23" w:rsidP="00F17820">
      <w:pPr>
        <w:jc w:val="center"/>
        <w:rPr>
          <w:bCs/>
        </w:rPr>
      </w:pPr>
      <w:r w:rsidRPr="006F5AEB">
        <w:rPr>
          <w:bCs/>
        </w:rPr>
        <w:t>д</w:t>
      </w:r>
      <w:r w:rsidR="00F17820" w:rsidRPr="006F5AEB">
        <w:rPr>
          <w:bCs/>
        </w:rPr>
        <w:t>исциплины</w:t>
      </w:r>
    </w:p>
    <w:p w:rsidR="00114A23" w:rsidRPr="006F5AEB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F17820" w:rsidRPr="006F5AEB" w:rsidRDefault="006F5AEB" w:rsidP="00173A67">
      <w:pPr>
        <w:pStyle w:val="5"/>
        <w:spacing w:before="0" w:after="0"/>
        <w:jc w:val="center"/>
        <w:rPr>
          <w:bCs w:val="0"/>
          <w:i w:val="0"/>
          <w:iCs w:val="0"/>
          <w:sz w:val="28"/>
          <w:vertAlign w:val="subscript"/>
        </w:rPr>
      </w:pPr>
      <w:r w:rsidRPr="006F5AEB">
        <w:rPr>
          <w:i w:val="0"/>
          <w:iCs w:val="0"/>
          <w:caps/>
          <w:sz w:val="24"/>
          <w:szCs w:val="24"/>
        </w:rPr>
        <w:t>Б</w:t>
      </w:r>
      <w:proofErr w:type="gramStart"/>
      <w:r w:rsidRPr="006F5AEB">
        <w:rPr>
          <w:i w:val="0"/>
          <w:iCs w:val="0"/>
          <w:caps/>
          <w:sz w:val="24"/>
          <w:szCs w:val="24"/>
        </w:rPr>
        <w:t>1.О.</w:t>
      </w:r>
      <w:proofErr w:type="gramEnd"/>
      <w:r w:rsidRPr="006F5AEB">
        <w:rPr>
          <w:i w:val="0"/>
          <w:iCs w:val="0"/>
          <w:caps/>
          <w:sz w:val="24"/>
          <w:szCs w:val="24"/>
        </w:rPr>
        <w:t>02</w:t>
      </w:r>
      <w:r w:rsidR="003D2298" w:rsidRPr="006F5AEB">
        <w:rPr>
          <w:i w:val="0"/>
          <w:iCs w:val="0"/>
          <w:caps/>
          <w:sz w:val="24"/>
          <w:szCs w:val="24"/>
        </w:rPr>
        <w:t xml:space="preserve"> </w:t>
      </w:r>
      <w:r w:rsidRPr="006F5AEB">
        <w:rPr>
          <w:i w:val="0"/>
          <w:iCs w:val="0"/>
          <w:sz w:val="24"/>
          <w:szCs w:val="24"/>
        </w:rPr>
        <w:t>СОВРЕМЕННЫЙ МЕНЕДЖМЕНТ</w:t>
      </w:r>
    </w:p>
    <w:p w:rsidR="00114A23" w:rsidRPr="006F5AEB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173A67" w:rsidRDefault="00F17820" w:rsidP="00F17820">
      <w:pPr>
        <w:jc w:val="center"/>
        <w:rPr>
          <w:b/>
        </w:rPr>
      </w:pPr>
      <w:r w:rsidRPr="00173A67">
        <w:rPr>
          <w:bCs/>
        </w:rPr>
        <w:t xml:space="preserve">Направление подготовки </w:t>
      </w:r>
      <w:r w:rsidR="00173A67" w:rsidRPr="00173A67">
        <w:rPr>
          <w:b/>
        </w:rPr>
        <w:t>38.0</w:t>
      </w:r>
      <w:r w:rsidR="006F5AEB">
        <w:rPr>
          <w:b/>
        </w:rPr>
        <w:t>4</w:t>
      </w:r>
      <w:r w:rsidR="00173A67" w:rsidRPr="00173A67">
        <w:rPr>
          <w:b/>
        </w:rPr>
        <w:t>.01 Экономика</w:t>
      </w:r>
    </w:p>
    <w:p w:rsidR="00F17820" w:rsidRPr="006F5AEB" w:rsidRDefault="00021DDC" w:rsidP="00021DDC">
      <w:pPr>
        <w:jc w:val="center"/>
      </w:pPr>
      <w:r w:rsidRPr="006F5AEB">
        <w:t xml:space="preserve">Направленность (профиль) </w:t>
      </w:r>
      <w:r w:rsidR="006F5AEB" w:rsidRPr="006F5AEB">
        <w:rPr>
          <w:b/>
        </w:rPr>
        <w:t>Аудит и финансовый консалтинг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</w:t>
      </w:r>
      <w:r w:rsidR="00703925">
        <w:rPr>
          <w:bCs/>
        </w:rPr>
        <w:t>1</w:t>
      </w:r>
      <w:r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DE4F75">
        <w:t>1</w:t>
      </w:r>
      <w:bookmarkStart w:id="1" w:name="_GoBack"/>
      <w:bookmarkEnd w:id="1"/>
    </w:p>
    <w:p w:rsidR="00114A23" w:rsidRPr="003C0E55" w:rsidRDefault="000E63F1" w:rsidP="00757060">
      <w:pPr>
        <w:spacing w:after="160" w:line="259" w:lineRule="auto"/>
      </w:pPr>
      <w:r>
        <w:br w:type="page"/>
      </w:r>
      <w:bookmarkEnd w:id="0"/>
      <w:r w:rsidR="00114A23"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114A23" w:rsidRDefault="00114A23" w:rsidP="00114A23">
      <w:pPr>
        <w:pStyle w:val="a"/>
        <w:numPr>
          <w:ilvl w:val="0"/>
          <w:numId w:val="0"/>
        </w:numPr>
        <w:spacing w:line="240" w:lineRule="auto"/>
        <w:ind w:left="567"/>
        <w:rPr>
          <w:color w:val="000000"/>
        </w:rPr>
      </w:pPr>
    </w:p>
    <w:p w:rsidR="00114A23" w:rsidRDefault="00114A23" w:rsidP="00010547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03"/>
        <w:gridCol w:w="2551"/>
        <w:gridCol w:w="3261"/>
      </w:tblGrid>
      <w:tr w:rsidR="00C2334E" w:rsidRPr="006E4B93" w:rsidTr="00C2334E">
        <w:trPr>
          <w:trHeight w:val="253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C2334E" w:rsidRPr="006E4B93" w:rsidRDefault="00C2334E" w:rsidP="00114A2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</w:tcBorders>
          </w:tcPr>
          <w:p w:rsidR="00C2334E" w:rsidRPr="003C0E55" w:rsidRDefault="00C2334E" w:rsidP="00114A2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C2334E" w:rsidRDefault="00C2334E" w:rsidP="00114A23">
            <w:pPr>
              <w:jc w:val="center"/>
            </w:pPr>
            <w:r>
              <w:t>Индикаторы компетенций</w:t>
            </w:r>
          </w:p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t xml:space="preserve"> (код и содержание)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2334E" w:rsidRPr="006E4B93" w:rsidRDefault="00C2334E" w:rsidP="00114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обучения по дисциплине</w:t>
            </w:r>
          </w:p>
        </w:tc>
      </w:tr>
      <w:tr w:rsidR="00C2334E" w:rsidRPr="006E4B93" w:rsidTr="00C2334E">
        <w:trPr>
          <w:trHeight w:val="253"/>
        </w:trPr>
        <w:tc>
          <w:tcPr>
            <w:tcW w:w="1668" w:type="dxa"/>
            <w:vMerge/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C2334E" w:rsidRPr="006E4B93" w:rsidRDefault="00C2334E" w:rsidP="00114A23">
            <w:pPr>
              <w:rPr>
                <w:sz w:val="20"/>
                <w:szCs w:val="20"/>
              </w:rPr>
            </w:pPr>
          </w:p>
        </w:tc>
      </w:tr>
      <w:tr w:rsidR="006F5AEB" w:rsidRPr="006F5AEB" w:rsidTr="00C2334E">
        <w:trPr>
          <w:trHeight w:val="20"/>
        </w:trPr>
        <w:tc>
          <w:tcPr>
            <w:tcW w:w="1668" w:type="dxa"/>
            <w:shd w:val="clear" w:color="auto" w:fill="auto"/>
          </w:tcPr>
          <w:p w:rsidR="00C2334E" w:rsidRPr="006F5AEB" w:rsidRDefault="00173A67" w:rsidP="00114A23">
            <w:pPr>
              <w:pStyle w:val="af"/>
              <w:rPr>
                <w:bCs/>
              </w:rPr>
            </w:pPr>
            <w:r w:rsidRPr="006F5AEB">
              <w:t>УК-1</w:t>
            </w:r>
          </w:p>
        </w:tc>
        <w:tc>
          <w:tcPr>
            <w:tcW w:w="2003" w:type="dxa"/>
            <w:shd w:val="clear" w:color="auto" w:fill="auto"/>
          </w:tcPr>
          <w:p w:rsidR="00C2334E" w:rsidRPr="006F5AEB" w:rsidRDefault="006F5AEB" w:rsidP="00114A23">
            <w:pPr>
              <w:pStyle w:val="af"/>
            </w:pPr>
            <w:r w:rsidRPr="006F5AEB">
              <w:rPr>
                <w:bCs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C2334E" w:rsidRPr="006F5AEB" w:rsidRDefault="006F5AEB" w:rsidP="00114A23">
            <w:pPr>
              <w:pStyle w:val="af"/>
              <w:jc w:val="both"/>
            </w:pPr>
            <w:r w:rsidRPr="006F5AEB">
              <w:t>ИУК-1.1. Определяет и системно анализирует проблемную управленческую ситуацию для определения необходимых действий по ее решению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F5AEB" w:rsidRPr="006F5AEB" w:rsidRDefault="006F5AEB" w:rsidP="006F5AEB">
            <w:pPr>
              <w:pStyle w:val="af"/>
              <w:jc w:val="both"/>
            </w:pPr>
            <w:r w:rsidRPr="006F5AEB">
              <w:t xml:space="preserve">ИУК-1.1. З-1. Знает основы научного менеджмента и его современные особенности </w:t>
            </w:r>
          </w:p>
          <w:p w:rsidR="006F5AEB" w:rsidRPr="006F5AEB" w:rsidRDefault="006F5AEB" w:rsidP="006F5AEB">
            <w:pPr>
              <w:pStyle w:val="af"/>
              <w:jc w:val="both"/>
            </w:pPr>
            <w:r w:rsidRPr="006F5AEB">
              <w:t>ИУК-1.1. У-1. Умеет определить суть проблемной ситуации и этапы ее разрешения с учетом вариативных контекстов</w:t>
            </w:r>
          </w:p>
          <w:p w:rsidR="00173A67" w:rsidRPr="006F5AEB" w:rsidRDefault="006F5AEB" w:rsidP="006F5AEB">
            <w:pPr>
              <w:pStyle w:val="af"/>
              <w:jc w:val="both"/>
            </w:pPr>
            <w:r w:rsidRPr="006F5AEB">
              <w:t>ИУК-1.1. В-1. Владеет навыками выбора стратегии по решению проблемной ситуации, в том числе с применением математического инструментария и теории игр</w:t>
            </w:r>
          </w:p>
        </w:tc>
      </w:tr>
      <w:tr w:rsidR="006F5AEB" w:rsidRPr="006F5AEB" w:rsidTr="00C2334E">
        <w:trPr>
          <w:trHeight w:val="20"/>
        </w:trPr>
        <w:tc>
          <w:tcPr>
            <w:tcW w:w="1668" w:type="dxa"/>
            <w:shd w:val="clear" w:color="auto" w:fill="auto"/>
          </w:tcPr>
          <w:p w:rsidR="006F5AEB" w:rsidRPr="006F5AEB" w:rsidRDefault="006F5AEB" w:rsidP="00114A23">
            <w:pPr>
              <w:pStyle w:val="af"/>
            </w:pPr>
            <w:r w:rsidRPr="006F5AEB">
              <w:t>УК-2</w:t>
            </w:r>
          </w:p>
        </w:tc>
        <w:tc>
          <w:tcPr>
            <w:tcW w:w="2003" w:type="dxa"/>
            <w:shd w:val="clear" w:color="auto" w:fill="auto"/>
          </w:tcPr>
          <w:p w:rsidR="006F5AEB" w:rsidRPr="006F5AEB" w:rsidRDefault="006F5AEB" w:rsidP="00114A23">
            <w:pPr>
              <w:pStyle w:val="af"/>
              <w:rPr>
                <w:bCs/>
              </w:rPr>
            </w:pPr>
            <w:r w:rsidRPr="006F5AEB">
              <w:rPr>
                <w:bCs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6F5AEB" w:rsidRPr="006F5AEB" w:rsidRDefault="006F5AEB" w:rsidP="00114A23">
            <w:pPr>
              <w:pStyle w:val="af"/>
              <w:jc w:val="both"/>
            </w:pPr>
            <w:r w:rsidRPr="006F5AEB">
              <w:t>ИУК-2.1. Использует технологии управления проектами в профессиональной деятельности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6F5AEB" w:rsidRPr="006F5AEB" w:rsidRDefault="006F5AEB" w:rsidP="006F5AEB">
            <w:pPr>
              <w:pStyle w:val="af"/>
              <w:jc w:val="both"/>
            </w:pPr>
            <w:r w:rsidRPr="006F5AEB">
              <w:t xml:space="preserve">ИУК-2.1. З-1 Знает основные методологические подходы в сфере управления проектами  </w:t>
            </w:r>
          </w:p>
          <w:p w:rsidR="006F5AEB" w:rsidRPr="006F5AEB" w:rsidRDefault="006F5AEB" w:rsidP="006F5AEB">
            <w:pPr>
              <w:pStyle w:val="af"/>
              <w:jc w:val="both"/>
            </w:pPr>
            <w:r w:rsidRPr="006F5AEB">
              <w:t>ИУК-2.1 У-1 Умеет применять основные процедуры и методы управления проектами и подготовки проектных решений</w:t>
            </w:r>
          </w:p>
          <w:p w:rsidR="006F5AEB" w:rsidRPr="006F5AEB" w:rsidRDefault="006F5AEB" w:rsidP="006F5AEB">
            <w:pPr>
              <w:pStyle w:val="af"/>
              <w:jc w:val="both"/>
            </w:pPr>
            <w:r w:rsidRPr="006F5AEB">
              <w:t>ИУК-2.1. В-1 Владеет навыками управления проектами в сфере экономики и финансов</w:t>
            </w:r>
          </w:p>
        </w:tc>
      </w:tr>
    </w:tbl>
    <w:p w:rsidR="006E4B93" w:rsidRDefault="006E4B93" w:rsidP="00F17820">
      <w:pPr>
        <w:rPr>
          <w:b/>
          <w:bCs/>
        </w:rPr>
      </w:pPr>
    </w:p>
    <w:p w:rsidR="00F17820" w:rsidRDefault="00F17820" w:rsidP="0068415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6F5AEB" w:rsidRPr="006F5AEB" w:rsidRDefault="006F5AEB" w:rsidP="006F5AEB">
      <w:pPr>
        <w:ind w:firstLine="680"/>
        <w:contextualSpacing/>
        <w:jc w:val="both"/>
        <w:rPr>
          <w:bCs/>
        </w:rPr>
      </w:pPr>
      <w:r w:rsidRPr="006F5AEB">
        <w:rPr>
          <w:bCs/>
        </w:rPr>
        <w:t>Цель дисциплины: сформировать у обучающихся систему знаний, умений и навыков в области управления современной организацией с учетом понимания причин и следствий регулирующего воздействия на коллектив и хозяйственную систему, актуальных для экономических профессий и экономической деятельности.</w:t>
      </w:r>
    </w:p>
    <w:p w:rsidR="006F5AEB" w:rsidRDefault="006F5AEB" w:rsidP="006F5AEB">
      <w:pPr>
        <w:ind w:firstLine="680"/>
        <w:contextualSpacing/>
        <w:jc w:val="both"/>
        <w:rPr>
          <w:bCs/>
        </w:rPr>
      </w:pPr>
      <w:r w:rsidRPr="006F5AEB">
        <w:rPr>
          <w:bCs/>
        </w:rPr>
        <w:t>Задачи дисциплины: ознакомление студентов с теоретико-методологическими основами современного менеджмента; формирование у студентов умений применять методы управления в деятельности современных организаций различных сфер и форм собственности; формирование у студентов практических навыков принятия управленческих решений с учетом целей и приоритетов современной организации.</w:t>
      </w:r>
    </w:p>
    <w:p w:rsidR="003D2298" w:rsidRPr="006F5AEB" w:rsidRDefault="003D2298" w:rsidP="006F5AEB">
      <w:pPr>
        <w:ind w:firstLine="680"/>
        <w:contextualSpacing/>
        <w:jc w:val="both"/>
      </w:pPr>
      <w:r w:rsidRPr="005F411B">
        <w:t xml:space="preserve">Дисциплина относится </w:t>
      </w:r>
      <w:r w:rsidRPr="006F5AEB">
        <w:t xml:space="preserve">к обязательным дисциплинам базовой части программы </w:t>
      </w:r>
      <w:r w:rsidR="006F5AEB" w:rsidRPr="006F5AEB">
        <w:t>магистратуры</w:t>
      </w:r>
      <w:r w:rsidRPr="006F5AEB">
        <w:t>.</w:t>
      </w:r>
    </w:p>
    <w:p w:rsidR="003D2298" w:rsidRPr="003C0E55" w:rsidRDefault="003D2298" w:rsidP="006F5AEB">
      <w:pPr>
        <w:ind w:firstLine="680"/>
        <w:contextualSpacing/>
        <w:jc w:val="both"/>
      </w:pPr>
      <w:r w:rsidRPr="003C0E55">
        <w:rPr>
          <w:rFonts w:eastAsia="TimesNewRoman"/>
        </w:rPr>
        <w:t xml:space="preserve">Освоение дисциплины и сформированные при этом компетенции необходимы в последующей </w:t>
      </w:r>
      <w:r>
        <w:rPr>
          <w:rFonts w:eastAsia="TimesNewRoman"/>
        </w:rPr>
        <w:t xml:space="preserve">профессиональной и экономической </w:t>
      </w:r>
      <w:r w:rsidRPr="003C0E55">
        <w:rPr>
          <w:rFonts w:eastAsia="TimesNewRoman"/>
        </w:rPr>
        <w:t>деятельности.</w:t>
      </w:r>
    </w:p>
    <w:p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695C26" w:rsidRDefault="00695C26" w:rsidP="00695C26">
      <w:pPr>
        <w:ind w:firstLine="720"/>
        <w:jc w:val="both"/>
      </w:pPr>
    </w:p>
    <w:p w:rsidR="005B7FCA" w:rsidRDefault="006F5AEB" w:rsidP="00695C26">
      <w:pPr>
        <w:ind w:firstLine="720"/>
        <w:jc w:val="both"/>
      </w:pPr>
      <w:r w:rsidRPr="006F5AEB"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:rsidR="006F5AEB" w:rsidRDefault="006F5AEB" w:rsidP="00695C26">
      <w:pPr>
        <w:ind w:firstLine="720"/>
        <w:jc w:val="both"/>
        <w:rPr>
          <w:i/>
          <w:color w:val="000000" w:themeColor="text1"/>
        </w:rPr>
      </w:pPr>
    </w:p>
    <w:p w:rsidR="006F5AEB" w:rsidRPr="003C0E55" w:rsidRDefault="006F5AEB" w:rsidP="006F5AEB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48"/>
        <w:gridCol w:w="20"/>
      </w:tblGrid>
      <w:tr w:rsidR="006F5AEB" w:rsidRPr="003C0E55" w:rsidTr="007F75CB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  <w:vAlign w:val="center"/>
          </w:tcPr>
          <w:p w:rsidR="006F5AEB" w:rsidRPr="00A16719" w:rsidRDefault="006F5AEB" w:rsidP="007F75CB">
            <w:pPr>
              <w:pStyle w:val="af"/>
              <w:jc w:val="center"/>
              <w:rPr>
                <w:i/>
                <w:iCs/>
              </w:rPr>
            </w:pPr>
            <w:r w:rsidRPr="00A16719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  <w:vAlign w:val="center"/>
          </w:tcPr>
          <w:p w:rsidR="006F5AEB" w:rsidRPr="00A16719" w:rsidRDefault="006F5AEB" w:rsidP="007F75CB">
            <w:pPr>
              <w:pStyle w:val="af"/>
              <w:ind w:hanging="3"/>
              <w:jc w:val="center"/>
            </w:pPr>
            <w:r w:rsidRPr="00A16719">
              <w:t>Трудоемкость в акад. час</w:t>
            </w:r>
          </w:p>
        </w:tc>
      </w:tr>
      <w:tr w:rsidR="006F5AEB" w:rsidRPr="003C0E55" w:rsidTr="007F75CB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  <w:vAlign w:val="center"/>
          </w:tcPr>
          <w:p w:rsidR="006F5AEB" w:rsidRPr="00A16719" w:rsidRDefault="006F5AEB" w:rsidP="007F75CB">
            <w:pPr>
              <w:pStyle w:val="af"/>
              <w:jc w:val="center"/>
            </w:pPr>
          </w:p>
        </w:tc>
        <w:tc>
          <w:tcPr>
            <w:tcW w:w="1297" w:type="dxa"/>
            <w:shd w:val="clear" w:color="auto" w:fill="auto"/>
          </w:tcPr>
          <w:p w:rsidR="006F5AEB" w:rsidRPr="00A16719" w:rsidRDefault="006F5AEB" w:rsidP="007F75CB">
            <w:pPr>
              <w:pStyle w:val="af"/>
              <w:ind w:hanging="3"/>
              <w:jc w:val="center"/>
            </w:pPr>
          </w:p>
        </w:tc>
        <w:tc>
          <w:tcPr>
            <w:tcW w:w="1548" w:type="dxa"/>
            <w:shd w:val="clear" w:color="auto" w:fill="auto"/>
          </w:tcPr>
          <w:p w:rsidR="006F5AEB" w:rsidRPr="00A16719" w:rsidRDefault="006F5AEB" w:rsidP="007F75CB">
            <w:pPr>
              <w:pStyle w:val="af"/>
              <w:ind w:hanging="3"/>
              <w:jc w:val="center"/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6F5AEB" w:rsidRPr="0070710E" w:rsidTr="007F75CB">
        <w:trPr>
          <w:trHeight w:val="239"/>
        </w:trPr>
        <w:tc>
          <w:tcPr>
            <w:tcW w:w="6525" w:type="dxa"/>
            <w:shd w:val="clear" w:color="auto" w:fill="E0E0E0"/>
            <w:vAlign w:val="center"/>
          </w:tcPr>
          <w:p w:rsidR="006F5AEB" w:rsidRPr="0070710E" w:rsidRDefault="006F5AEB" w:rsidP="007F75CB">
            <w:pPr>
              <w:ind w:left="57"/>
            </w:pPr>
            <w:r w:rsidRPr="0070710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3"/>
            <w:shd w:val="clear" w:color="auto" w:fill="E0E0E0"/>
            <w:vAlign w:val="center"/>
          </w:tcPr>
          <w:p w:rsidR="006F5AEB" w:rsidRPr="0070710E" w:rsidRDefault="006F5AEB" w:rsidP="007F75CB">
            <w:pPr>
              <w:ind w:hanging="3"/>
              <w:jc w:val="center"/>
            </w:pPr>
            <w:r w:rsidRPr="0070710E">
              <w:rPr>
                <w:b/>
              </w:rPr>
              <w:t>56</w:t>
            </w:r>
          </w:p>
        </w:tc>
      </w:tr>
      <w:tr w:rsidR="006F5AEB" w:rsidRPr="0070710E" w:rsidTr="007F75CB">
        <w:tc>
          <w:tcPr>
            <w:tcW w:w="6525" w:type="dxa"/>
            <w:shd w:val="clear" w:color="auto" w:fill="auto"/>
            <w:vAlign w:val="center"/>
          </w:tcPr>
          <w:p w:rsidR="006F5AEB" w:rsidRPr="0070710E" w:rsidRDefault="006F5AEB" w:rsidP="007F75CB">
            <w:pPr>
              <w:pStyle w:val="af"/>
              <w:ind w:left="57"/>
            </w:pPr>
            <w:r w:rsidRPr="0070710E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6F5AEB" w:rsidRPr="007219DD" w:rsidRDefault="006F5AEB" w:rsidP="007F75CB">
            <w:pPr>
              <w:pStyle w:val="af"/>
              <w:snapToGrid w:val="0"/>
              <w:ind w:hanging="3"/>
              <w:jc w:val="center"/>
            </w:pPr>
          </w:p>
        </w:tc>
      </w:tr>
      <w:tr w:rsidR="006F5AEB" w:rsidRPr="007219DD" w:rsidTr="007F75CB">
        <w:tc>
          <w:tcPr>
            <w:tcW w:w="6525" w:type="dxa"/>
            <w:shd w:val="clear" w:color="auto" w:fill="auto"/>
            <w:vAlign w:val="center"/>
          </w:tcPr>
          <w:p w:rsidR="006F5AEB" w:rsidRPr="007219DD" w:rsidRDefault="006F5AEB" w:rsidP="007F75CB">
            <w:pPr>
              <w:pStyle w:val="af"/>
              <w:ind w:left="57"/>
            </w:pPr>
            <w:r w:rsidRPr="007219DD">
              <w:t>Лекции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6F5AEB" w:rsidRPr="007219DD" w:rsidRDefault="006F5AEB" w:rsidP="007F75CB">
            <w:pPr>
              <w:ind w:hanging="3"/>
              <w:jc w:val="center"/>
            </w:pPr>
            <w:r w:rsidRPr="007219DD">
              <w:t>14</w:t>
            </w:r>
          </w:p>
        </w:tc>
      </w:tr>
      <w:tr w:rsidR="006F5AEB" w:rsidRPr="00CE11BD" w:rsidTr="007F75CB">
        <w:tc>
          <w:tcPr>
            <w:tcW w:w="6525" w:type="dxa"/>
            <w:shd w:val="clear" w:color="auto" w:fill="auto"/>
          </w:tcPr>
          <w:p w:rsidR="006F5AEB" w:rsidRPr="00A16719" w:rsidRDefault="006F5AEB" w:rsidP="007F75CB">
            <w:pPr>
              <w:pStyle w:val="af"/>
              <w:ind w:left="57"/>
            </w:pPr>
            <w:r w:rsidRPr="00A16719">
              <w:t>Лабораторные работы/ Практические занятия (в т.ч. зачет)</w:t>
            </w:r>
          </w:p>
        </w:tc>
        <w:tc>
          <w:tcPr>
            <w:tcW w:w="1297" w:type="dxa"/>
            <w:shd w:val="clear" w:color="auto" w:fill="auto"/>
          </w:tcPr>
          <w:p w:rsidR="006F5AEB" w:rsidRPr="007219DD" w:rsidRDefault="006F5AEB" w:rsidP="007F75CB">
            <w:pPr>
              <w:ind w:hanging="3"/>
              <w:jc w:val="center"/>
            </w:pPr>
            <w:r w:rsidRPr="007219DD">
              <w:t>- /42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F5AEB" w:rsidRPr="007219DD" w:rsidRDefault="006F5AEB" w:rsidP="007F75CB">
            <w:pPr>
              <w:ind w:hanging="3"/>
              <w:jc w:val="center"/>
            </w:pPr>
            <w:r w:rsidRPr="007219DD">
              <w:t>- / 2</w:t>
            </w:r>
          </w:p>
        </w:tc>
      </w:tr>
      <w:tr w:rsidR="006F5AEB" w:rsidRPr="0070710E" w:rsidTr="007F75CB">
        <w:tc>
          <w:tcPr>
            <w:tcW w:w="6525" w:type="dxa"/>
            <w:shd w:val="clear" w:color="auto" w:fill="E0E0E0"/>
          </w:tcPr>
          <w:p w:rsidR="006F5AEB" w:rsidRPr="0070710E" w:rsidRDefault="006F5AEB" w:rsidP="007F75CB">
            <w:pPr>
              <w:pStyle w:val="af"/>
              <w:ind w:left="57"/>
            </w:pPr>
            <w:r w:rsidRPr="0070710E">
              <w:rPr>
                <w:b/>
              </w:rPr>
              <w:t>Самостоятельная работа обучающихся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6F5AEB" w:rsidRPr="007219DD" w:rsidRDefault="006F5AEB" w:rsidP="007F75CB">
            <w:pPr>
              <w:ind w:hanging="3"/>
              <w:jc w:val="center"/>
            </w:pPr>
            <w:r w:rsidRPr="007219DD">
              <w:rPr>
                <w:b/>
              </w:rPr>
              <w:t>88</w:t>
            </w:r>
          </w:p>
        </w:tc>
      </w:tr>
      <w:tr w:rsidR="006F5AEB" w:rsidRPr="00CE11BD" w:rsidTr="007F75CB">
        <w:tc>
          <w:tcPr>
            <w:tcW w:w="6525" w:type="dxa"/>
            <w:shd w:val="clear" w:color="auto" w:fill="E0E0E0"/>
          </w:tcPr>
          <w:p w:rsidR="006F5AEB" w:rsidRPr="00A16719" w:rsidRDefault="006F5AEB" w:rsidP="007F75CB">
            <w:pPr>
              <w:pStyle w:val="af"/>
              <w:ind w:left="57"/>
            </w:pPr>
            <w:r w:rsidRPr="00A1671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6F5AEB" w:rsidRPr="0070710E" w:rsidRDefault="006F5AEB" w:rsidP="007F75CB">
            <w:pPr>
              <w:pStyle w:val="af"/>
              <w:ind w:hanging="3"/>
              <w:jc w:val="center"/>
            </w:pPr>
            <w:r w:rsidRPr="0070710E">
              <w:rPr>
                <w:b/>
              </w:rPr>
              <w:t>36</w:t>
            </w:r>
          </w:p>
        </w:tc>
      </w:tr>
      <w:tr w:rsidR="006F5AEB" w:rsidRPr="00CE11BD" w:rsidTr="007F75CB">
        <w:tc>
          <w:tcPr>
            <w:tcW w:w="6525" w:type="dxa"/>
            <w:shd w:val="clear" w:color="auto" w:fill="auto"/>
          </w:tcPr>
          <w:p w:rsidR="006F5AEB" w:rsidRPr="00A16719" w:rsidRDefault="006F5AEB" w:rsidP="007F75CB">
            <w:pPr>
              <w:pStyle w:val="af"/>
              <w:ind w:left="57"/>
            </w:pPr>
            <w:r w:rsidRPr="00A16719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6F5AEB" w:rsidRPr="0070710E" w:rsidRDefault="006F5AEB" w:rsidP="007F75CB">
            <w:pPr>
              <w:pStyle w:val="af"/>
              <w:ind w:hanging="3"/>
              <w:jc w:val="center"/>
            </w:pPr>
            <w:r w:rsidRPr="0070710E">
              <w:t>2,35</w:t>
            </w:r>
          </w:p>
        </w:tc>
      </w:tr>
      <w:tr w:rsidR="006F5AEB" w:rsidRPr="00CE11BD" w:rsidTr="007F75CB">
        <w:tc>
          <w:tcPr>
            <w:tcW w:w="6525" w:type="dxa"/>
            <w:shd w:val="clear" w:color="auto" w:fill="auto"/>
          </w:tcPr>
          <w:p w:rsidR="006F5AEB" w:rsidRPr="00A16719" w:rsidRDefault="006F5AEB" w:rsidP="007F75CB">
            <w:pPr>
              <w:pStyle w:val="af"/>
              <w:ind w:left="57"/>
            </w:pPr>
            <w:r w:rsidRPr="00A16719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6F5AEB" w:rsidRPr="0070710E" w:rsidRDefault="006F5AEB" w:rsidP="007F75CB">
            <w:pPr>
              <w:pStyle w:val="af"/>
              <w:ind w:hanging="3"/>
              <w:jc w:val="center"/>
            </w:pPr>
            <w:r w:rsidRPr="0070710E">
              <w:t>33,65</w:t>
            </w:r>
          </w:p>
        </w:tc>
      </w:tr>
      <w:tr w:rsidR="006F5AEB" w:rsidRPr="0070710E" w:rsidTr="007F75CB">
        <w:trPr>
          <w:trHeight w:val="173"/>
        </w:trPr>
        <w:tc>
          <w:tcPr>
            <w:tcW w:w="6525" w:type="dxa"/>
            <w:shd w:val="clear" w:color="auto" w:fill="E0E0E0"/>
          </w:tcPr>
          <w:p w:rsidR="006F5AEB" w:rsidRPr="0070710E" w:rsidRDefault="006F5AEB" w:rsidP="007F75CB">
            <w:pPr>
              <w:pStyle w:val="af"/>
              <w:ind w:left="57"/>
            </w:pPr>
            <w:r w:rsidRPr="0070710E">
              <w:rPr>
                <w:b/>
              </w:rPr>
              <w:t xml:space="preserve">Общая трудоемкость дисциплины (час./ </w:t>
            </w:r>
            <w:proofErr w:type="spellStart"/>
            <w:r w:rsidRPr="0070710E">
              <w:rPr>
                <w:b/>
              </w:rPr>
              <w:t>зач</w:t>
            </w:r>
            <w:proofErr w:type="spellEnd"/>
            <w:r w:rsidRPr="0070710E">
              <w:rPr>
                <w:b/>
              </w:rPr>
              <w:t>. ед.)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6F5AEB" w:rsidRPr="0070710E" w:rsidRDefault="006F5AEB" w:rsidP="007F75CB">
            <w:pPr>
              <w:pStyle w:val="af"/>
              <w:ind w:hanging="3"/>
              <w:jc w:val="center"/>
            </w:pPr>
            <w:r w:rsidRPr="0070710E">
              <w:rPr>
                <w:b/>
              </w:rPr>
              <w:t>180 / 5</w:t>
            </w:r>
          </w:p>
        </w:tc>
      </w:tr>
    </w:tbl>
    <w:p w:rsidR="00695C26" w:rsidRDefault="00695C26" w:rsidP="00695C26">
      <w:pPr>
        <w:rPr>
          <w:b/>
          <w:bCs/>
        </w:rPr>
      </w:pPr>
    </w:p>
    <w:p w:rsidR="006F5AEB" w:rsidRDefault="006F5AEB" w:rsidP="00695C26">
      <w:pPr>
        <w:rPr>
          <w:b/>
          <w:bCs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contextualSpacing/>
              <w:rPr>
                <w:bCs/>
              </w:rPr>
            </w:pPr>
            <w:r>
              <w:t>Современный менеджмент как область научных исследований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Актуальные проблемы применения методов управления в организации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Ш</w:t>
            </w:r>
            <w:r w:rsidRPr="00C21D59">
              <w:rPr>
                <w:sz w:val="24"/>
              </w:rPr>
              <w:t xml:space="preserve">колы </w:t>
            </w:r>
            <w:r>
              <w:rPr>
                <w:sz w:val="24"/>
              </w:rPr>
              <w:t xml:space="preserve">и подходы в </w:t>
            </w:r>
            <w:r w:rsidRPr="00C21D59">
              <w:rPr>
                <w:sz w:val="24"/>
              </w:rPr>
              <w:t>менеджмент</w:t>
            </w:r>
            <w:r>
              <w:rPr>
                <w:sz w:val="24"/>
              </w:rPr>
              <w:t>е: возможности применения в современной организации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Сравнительная характеристика н</w:t>
            </w:r>
            <w:r w:rsidRPr="00C21D59">
              <w:rPr>
                <w:sz w:val="24"/>
              </w:rPr>
              <w:t>ациональны</w:t>
            </w:r>
            <w:r>
              <w:rPr>
                <w:sz w:val="24"/>
              </w:rPr>
              <w:t>х</w:t>
            </w:r>
            <w:r w:rsidRPr="00C21D59">
              <w:rPr>
                <w:sz w:val="24"/>
              </w:rPr>
              <w:t xml:space="preserve"> модел</w:t>
            </w:r>
            <w:r>
              <w:rPr>
                <w:sz w:val="24"/>
              </w:rPr>
              <w:t>ей</w:t>
            </w:r>
            <w:r w:rsidRPr="00C21D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Pr="00C21D59">
              <w:rPr>
                <w:sz w:val="24"/>
              </w:rPr>
              <w:t>менеджмент</w:t>
            </w:r>
            <w:r>
              <w:rPr>
                <w:sz w:val="24"/>
              </w:rPr>
              <w:t>е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Концептуальные основы построения прогнозов и планов развития организации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 xml:space="preserve">Организация и координация </w:t>
            </w:r>
            <w:r>
              <w:rPr>
                <w:sz w:val="24"/>
              </w:rPr>
              <w:t>как функции упорядочивания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Новые идеи в реализации функций м</w:t>
            </w:r>
            <w:r w:rsidRPr="00C21D59">
              <w:rPr>
                <w:sz w:val="24"/>
              </w:rPr>
              <w:t>отиваци</w:t>
            </w:r>
            <w:r>
              <w:rPr>
                <w:sz w:val="24"/>
              </w:rPr>
              <w:t>и</w:t>
            </w:r>
            <w:r w:rsidRPr="00C21D59">
              <w:rPr>
                <w:sz w:val="24"/>
              </w:rPr>
              <w:t xml:space="preserve"> и контрол</w:t>
            </w:r>
            <w:r>
              <w:rPr>
                <w:sz w:val="24"/>
              </w:rPr>
              <w:t>я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 xml:space="preserve">Связующие функции </w:t>
            </w:r>
            <w:r>
              <w:rPr>
                <w:sz w:val="24"/>
              </w:rPr>
              <w:t xml:space="preserve">современного </w:t>
            </w:r>
            <w:r w:rsidRPr="00C21D59">
              <w:rPr>
                <w:sz w:val="24"/>
              </w:rPr>
              <w:t>менеджмента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contextualSpacing/>
              <w:rPr>
                <w:bCs/>
              </w:rPr>
            </w:pPr>
            <w:r>
              <w:t xml:space="preserve">Многообразие </w:t>
            </w:r>
            <w:r w:rsidRPr="00C21D59">
              <w:t>организаций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Организационная среда с позиции системного подхода  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 xml:space="preserve">Понятие и виды </w:t>
            </w:r>
            <w:r>
              <w:rPr>
                <w:sz w:val="24"/>
              </w:rPr>
              <w:t xml:space="preserve">современных </w:t>
            </w:r>
            <w:r w:rsidRPr="00C21D59">
              <w:rPr>
                <w:sz w:val="24"/>
              </w:rPr>
              <w:t>организационных структур</w:t>
            </w:r>
          </w:p>
        </w:tc>
      </w:tr>
      <w:tr w:rsidR="006F5AEB" w:rsidRPr="00C21D59" w:rsidTr="007F75CB">
        <w:trPr>
          <w:trHeight w:val="126"/>
        </w:trPr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Организационное целеполагание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Актуальные проблемы реализации в</w:t>
            </w:r>
            <w:r w:rsidRPr="00C21D59">
              <w:rPr>
                <w:sz w:val="24"/>
              </w:rPr>
              <w:t>ласт</w:t>
            </w:r>
            <w:r>
              <w:rPr>
                <w:sz w:val="24"/>
              </w:rPr>
              <w:t>и</w:t>
            </w:r>
            <w:r w:rsidRPr="00C21D59">
              <w:rPr>
                <w:sz w:val="24"/>
              </w:rPr>
              <w:t xml:space="preserve"> в организации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21D59">
              <w:rPr>
                <w:sz w:val="24"/>
              </w:rPr>
              <w:t>Организационная культура</w:t>
            </w:r>
            <w:r>
              <w:rPr>
                <w:sz w:val="24"/>
              </w:rPr>
              <w:t>: ценности, уровни, символы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Технологии у</w:t>
            </w:r>
            <w:r w:rsidRPr="00C21D59">
              <w:rPr>
                <w:sz w:val="24"/>
              </w:rPr>
              <w:t>правлени</w:t>
            </w:r>
            <w:r>
              <w:rPr>
                <w:sz w:val="24"/>
              </w:rPr>
              <w:t>я</w:t>
            </w:r>
            <w:r w:rsidRPr="00C21D59">
              <w:rPr>
                <w:sz w:val="24"/>
              </w:rPr>
              <w:t xml:space="preserve"> персоналом</w:t>
            </w:r>
            <w:r>
              <w:rPr>
                <w:sz w:val="24"/>
              </w:rPr>
              <w:t xml:space="preserve"> 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Технологии у</w:t>
            </w:r>
            <w:r w:rsidRPr="00C21D59">
              <w:rPr>
                <w:sz w:val="24"/>
              </w:rPr>
              <w:t>правлени</w:t>
            </w:r>
            <w:r>
              <w:rPr>
                <w:sz w:val="24"/>
              </w:rPr>
              <w:t>я</w:t>
            </w:r>
            <w:r w:rsidRPr="00C21D59">
              <w:rPr>
                <w:sz w:val="24"/>
              </w:rPr>
              <w:t xml:space="preserve"> организационными конфликтами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rFonts w:eastAsia="Arial Unicode MS"/>
                <w:sz w:val="24"/>
              </w:rPr>
              <w:t>Современные требования к д</w:t>
            </w:r>
            <w:r w:rsidRPr="00C21D59">
              <w:rPr>
                <w:rFonts w:eastAsia="Arial Unicode MS"/>
                <w:sz w:val="24"/>
              </w:rPr>
              <w:t>елов</w:t>
            </w:r>
            <w:r>
              <w:rPr>
                <w:rFonts w:eastAsia="Arial Unicode MS"/>
                <w:sz w:val="24"/>
              </w:rPr>
              <w:t>ой</w:t>
            </w:r>
            <w:r w:rsidRPr="00C21D59">
              <w:rPr>
                <w:rFonts w:eastAsia="Arial Unicode MS"/>
                <w:sz w:val="24"/>
              </w:rPr>
              <w:t xml:space="preserve"> этик</w:t>
            </w:r>
            <w:r>
              <w:rPr>
                <w:rFonts w:eastAsia="Arial Unicode MS"/>
                <w:sz w:val="24"/>
              </w:rPr>
              <w:t>е</w:t>
            </w:r>
            <w:r w:rsidRPr="00C21D59">
              <w:rPr>
                <w:rFonts w:eastAsia="Arial Unicode MS"/>
                <w:sz w:val="24"/>
              </w:rPr>
              <w:t xml:space="preserve"> и этикет</w:t>
            </w:r>
            <w:r>
              <w:rPr>
                <w:rFonts w:eastAsia="Arial Unicode MS"/>
                <w:sz w:val="24"/>
              </w:rPr>
              <w:t>у</w:t>
            </w:r>
          </w:p>
        </w:tc>
      </w:tr>
      <w:tr w:rsidR="006F5AEB" w:rsidRPr="00C21D59" w:rsidTr="007F75CB">
        <w:tc>
          <w:tcPr>
            <w:tcW w:w="693" w:type="dxa"/>
            <w:shd w:val="clear" w:color="auto" w:fill="auto"/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21D5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6F5AEB" w:rsidRPr="00C21D59" w:rsidRDefault="006F5AEB" w:rsidP="007F75C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C21D59">
              <w:rPr>
                <w:sz w:val="24"/>
              </w:rPr>
              <w:t>Самоменеджмент</w:t>
            </w:r>
            <w:proofErr w:type="spellEnd"/>
            <w:r w:rsidRPr="00C21D59">
              <w:rPr>
                <w:sz w:val="24"/>
              </w:rPr>
              <w:t xml:space="preserve"> и личностный рост </w:t>
            </w:r>
            <w:r>
              <w:rPr>
                <w:sz w:val="24"/>
              </w:rPr>
              <w:t>современного руководителя</w:t>
            </w:r>
          </w:p>
        </w:tc>
      </w:tr>
    </w:tbl>
    <w:p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695C26" w:rsidRPr="006F5AEB" w:rsidRDefault="00695C26" w:rsidP="00695C26">
      <w:r w:rsidRPr="006F5AEB">
        <w:t>Курсовая работа по дисциплине не предусмотрена учебным планом.</w:t>
      </w:r>
    </w:p>
    <w:p w:rsidR="00E03665" w:rsidRDefault="00E03665" w:rsidP="00695C26"/>
    <w:p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>, в т.ч. практическая подготовка</w:t>
            </w:r>
          </w:p>
        </w:tc>
      </w:tr>
      <w:tr w:rsidR="006F5AEB" w:rsidRPr="00723398" w:rsidTr="0024490F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5AEB" w:rsidRPr="003C0E55" w:rsidRDefault="006F5AEB" w:rsidP="006F5AE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r w:rsidRPr="005C5BB3">
              <w:t>Современный менеджмент как область научных исследований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</w:pPr>
            <w:r w:rsidRPr="00DF0C9D">
              <w:t>Семинар-обсуждение</w:t>
            </w:r>
          </w:p>
        </w:tc>
      </w:tr>
      <w:tr w:rsidR="006F5AEB" w:rsidRPr="00723398" w:rsidTr="0024490F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5AEB" w:rsidRPr="003C0E55" w:rsidRDefault="006F5AEB" w:rsidP="006F5AE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contextualSpacing/>
            </w:pPr>
            <w:r w:rsidRPr="005C5BB3">
              <w:t>Актуальные проблемы применения методов управления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  <w:rPr>
                <w:lang w:eastAsia="en-US"/>
              </w:rPr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Решение кейсов</w:t>
            </w:r>
          </w:p>
        </w:tc>
      </w:tr>
      <w:tr w:rsidR="006F5AEB" w:rsidRPr="00723398" w:rsidTr="0024490F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5AEB" w:rsidRPr="003C0E55" w:rsidRDefault="006F5AEB" w:rsidP="006F5AE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8007E0" w:rsidRDefault="006F5AEB" w:rsidP="006F5AEB">
            <w:pPr>
              <w:contextualSpacing/>
            </w:pPr>
            <w:r w:rsidRPr="005C5BB3">
              <w:t>Школы и подходы в менеджменте: возможности применения в современной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</w:pPr>
            <w:r w:rsidRPr="00F26BE0">
              <w:t>Семинар-обсуждение</w:t>
            </w:r>
          </w:p>
        </w:tc>
      </w:tr>
      <w:tr w:rsidR="006F5AEB" w:rsidRPr="00723398" w:rsidTr="0024490F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5AEB" w:rsidRPr="003C0E55" w:rsidRDefault="006F5AEB" w:rsidP="006F5AE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8007E0" w:rsidRDefault="006F5AEB" w:rsidP="006F5AEB">
            <w:pPr>
              <w:contextualSpacing/>
            </w:pPr>
            <w:r w:rsidRPr="005C5BB3">
              <w:t>Сравнительная характеристика национальных моделей в менеджменте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  <w:rPr>
                <w:lang w:eastAsia="en-US"/>
              </w:rPr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  <w:rPr>
                <w:lang w:eastAsia="en-US"/>
              </w:rPr>
            </w:pPr>
            <w:r w:rsidRPr="00DF0C9D">
              <w:t>Семинар-обсуждение</w:t>
            </w:r>
          </w:p>
        </w:tc>
      </w:tr>
      <w:tr w:rsidR="006F5AEB" w:rsidRPr="00723398" w:rsidTr="0024490F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5AEB" w:rsidRPr="003C0E55" w:rsidRDefault="006F5AEB" w:rsidP="006F5AE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723398" w:rsidRDefault="006F5AEB" w:rsidP="006F5AEB">
            <w:pPr>
              <w:pStyle w:val="af"/>
              <w:contextualSpacing/>
              <w:rPr>
                <w:color w:val="FF0000"/>
              </w:rPr>
            </w:pPr>
            <w:r w:rsidRPr="005C5BB3">
              <w:t>Организация и координация как функции упорядочивания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</w:pPr>
            <w:r w:rsidRPr="00DF0C9D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</w:pPr>
            <w:r w:rsidRPr="00DF0C9D">
              <w:rPr>
                <w:lang w:eastAsia="en-US"/>
              </w:rPr>
              <w:t>Лекция-диалог</w:t>
            </w:r>
          </w:p>
        </w:tc>
      </w:tr>
      <w:tr w:rsidR="006F5AEB" w:rsidRPr="00723398" w:rsidTr="0024490F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5AEB" w:rsidRPr="003C0E55" w:rsidRDefault="006F5AEB" w:rsidP="006F5AE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8007E0" w:rsidRDefault="006F5AEB" w:rsidP="006F5AEB">
            <w:pPr>
              <w:contextualSpacing/>
            </w:pPr>
            <w:r w:rsidRPr="005C5BB3">
              <w:t>Новые идеи в реализации функций мотивации и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  <w:rPr>
                <w:lang w:eastAsia="en-US"/>
              </w:rPr>
            </w:pPr>
            <w:r w:rsidRPr="00DF0C9D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  <w:rPr>
                <w:lang w:eastAsia="en-US"/>
              </w:rPr>
            </w:pPr>
            <w:r w:rsidRPr="00DF0C9D">
              <w:rPr>
                <w:lang w:eastAsia="en-US"/>
              </w:rPr>
              <w:t>Лекция-диалог</w:t>
            </w:r>
          </w:p>
        </w:tc>
      </w:tr>
      <w:tr w:rsidR="006F5AEB" w:rsidRPr="00723398" w:rsidTr="0024490F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5AEB" w:rsidRPr="003C0E55" w:rsidRDefault="006F5AEB" w:rsidP="006F5AE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Default="006F5AEB" w:rsidP="006F5AEB">
            <w:pPr>
              <w:pStyle w:val="af"/>
              <w:contextualSpacing/>
            </w:pPr>
            <w:r w:rsidRPr="005C5BB3">
              <w:t>Связующие функции современного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  <w:rPr>
                <w:lang w:eastAsia="en-US"/>
              </w:rPr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</w:pPr>
            <w:r w:rsidRPr="00DF0C9D">
              <w:t>Работа в мини-группах</w:t>
            </w:r>
          </w:p>
        </w:tc>
      </w:tr>
      <w:tr w:rsidR="006F5AEB" w:rsidRPr="00723398" w:rsidTr="0024490F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5AEB" w:rsidRPr="003C0E55" w:rsidRDefault="006F5AEB" w:rsidP="006F5AE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6B034B" w:rsidRDefault="006F5AEB" w:rsidP="006F5AEB">
            <w:pPr>
              <w:pStyle w:val="af"/>
              <w:contextualSpacing/>
            </w:pPr>
            <w:r w:rsidRPr="005C5BB3">
              <w:t>Многообразие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  <w:rPr>
                <w:lang w:eastAsia="en-US"/>
              </w:rPr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</w:pPr>
            <w:r w:rsidRPr="00DF0C9D">
              <w:t>Семинар-обсуждение</w:t>
            </w:r>
          </w:p>
        </w:tc>
      </w:tr>
      <w:tr w:rsidR="006F5AEB" w:rsidRPr="00723398" w:rsidTr="0024490F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5AEB" w:rsidRPr="003C0E55" w:rsidRDefault="006F5AEB" w:rsidP="006F5AE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6B034B" w:rsidRDefault="006F5AEB" w:rsidP="006F5AEB">
            <w:pPr>
              <w:pStyle w:val="af"/>
              <w:contextualSpacing/>
            </w:pPr>
            <w:r w:rsidRPr="005C5BB3">
              <w:t xml:space="preserve">Технологии управления персоналом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  <w:rPr>
                <w:lang w:eastAsia="en-US"/>
              </w:rPr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</w:pPr>
            <w:r w:rsidRPr="006F5AEB">
              <w:t>Тренинг (отработка навыков принятия управленческих решений в отношении персонала)</w:t>
            </w:r>
          </w:p>
        </w:tc>
      </w:tr>
      <w:tr w:rsidR="006F5AEB" w:rsidRPr="00723398" w:rsidTr="0024490F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5AEB" w:rsidRPr="003C0E55" w:rsidRDefault="006F5AEB" w:rsidP="006F5AE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EB" w:rsidRPr="006B034B" w:rsidRDefault="006F5AEB" w:rsidP="006F5AEB">
            <w:pPr>
              <w:pStyle w:val="af"/>
              <w:contextualSpacing/>
            </w:pPr>
            <w:r w:rsidRPr="005C5BB3">
              <w:t>Технологии управления организационными конфликтами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  <w:rPr>
                <w:lang w:eastAsia="en-US"/>
              </w:rPr>
            </w:pPr>
            <w:r w:rsidRPr="00DF0C9D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EB" w:rsidRPr="008007E0" w:rsidRDefault="006F5AEB" w:rsidP="006F5AEB">
            <w:pPr>
              <w:pStyle w:val="af"/>
              <w:contextualSpacing/>
            </w:pPr>
            <w:r w:rsidRPr="00F26BE0">
              <w:t>Работа в мини-группах</w:t>
            </w:r>
          </w:p>
        </w:tc>
      </w:tr>
    </w:tbl>
    <w:p w:rsidR="001944AE" w:rsidRDefault="001944AE" w:rsidP="00E03665">
      <w:pPr>
        <w:ind w:firstLine="708"/>
        <w:jc w:val="both"/>
        <w:rPr>
          <w:b/>
        </w:rPr>
      </w:pPr>
    </w:p>
    <w:p w:rsidR="00656146" w:rsidRDefault="00656146" w:rsidP="00695C26">
      <w:pPr>
        <w:rPr>
          <w:b/>
          <w:bCs/>
          <w:caps/>
        </w:rPr>
      </w:pPr>
    </w:p>
    <w:p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F5AEB" w:rsidRPr="006F5AEB" w:rsidRDefault="006F5AEB" w:rsidP="006F5AEB">
      <w:pPr>
        <w:rPr>
          <w:b/>
          <w:iCs/>
        </w:rPr>
      </w:pPr>
      <w:r w:rsidRPr="006F5AEB">
        <w:rPr>
          <w:b/>
          <w:iCs/>
        </w:rPr>
        <w:t>5.1. Вопросы для самопроверки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Сущность работы современного менеджера. Виды менеджеров.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Профессиональные требования к современным руководителям.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Актуальные проблемы планирования, его основные этапы.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Проблемы межличностных коммуникаций.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Проблемы межкультурных коммуникаций в организации.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Предпосылки возникновения современного менеджмента.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Реализация функций управления в современной организации.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Актуальность «тейлоризма» на современном этапе.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Роль работ А. Файоля для современного менеджмента.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Суть и содержание «</w:t>
      </w:r>
      <w:proofErr w:type="spellStart"/>
      <w:r w:rsidRPr="006F5AEB">
        <w:rPr>
          <w:sz w:val="24"/>
          <w:szCs w:val="24"/>
        </w:rPr>
        <w:t>хоторнских</w:t>
      </w:r>
      <w:proofErr w:type="spellEnd"/>
      <w:r w:rsidRPr="006F5AEB">
        <w:rPr>
          <w:sz w:val="24"/>
          <w:szCs w:val="24"/>
        </w:rPr>
        <w:t xml:space="preserve"> экспериментов» Э. Мейо.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Теории потребностей: их роль для современного менеджмента.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Сравнительная характеристика американской и японской моделей менеджмента.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Актуальные достижения российского менеджмента.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Современная организация как объект управления.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Современные бизнес-модели.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Традиционные и современные организационные структуры.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Проблемы координации в современной организации.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Управление результативностью труда персонала.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Управление по целям и система мотивации в организации.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Формирование постоянной и переменной части оплаты труда.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Проблемы коммуникации в организации.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Межуровневые коммуникации в организации.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Calibri" w:hAnsi="Times New Roman"/>
          <w:sz w:val="24"/>
          <w:szCs w:val="24"/>
        </w:rPr>
      </w:pPr>
      <w:r w:rsidRPr="006F5AEB">
        <w:rPr>
          <w:rFonts w:ascii="Times New Roman" w:eastAsia="Calibri" w:hAnsi="Times New Roman"/>
          <w:sz w:val="24"/>
          <w:szCs w:val="24"/>
        </w:rPr>
        <w:t>Элементы и этапы коммуникационного процесса.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Ценности организации как ключевой элемент корпоративной культуры.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Правила корпоративного поведения в организации.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Роль контроля в современной организации.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Этапы рационального решения управленческих проблем.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Основные параметры внутренней среды организации.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Особенности влияния факторов внешней среды на организацию.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Организационное поведение: типы и причины.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Ситуационный подход к лидерству. Основные теории.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Оценка достоинств и недостатков стилей руководства.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Конфликты в современной организации.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Модель организационного развития Л. </w:t>
      </w:r>
      <w:proofErr w:type="spellStart"/>
      <w:r w:rsidRPr="006F5AEB">
        <w:rPr>
          <w:sz w:val="24"/>
          <w:szCs w:val="24"/>
        </w:rPr>
        <w:t>Грейнера</w:t>
      </w:r>
      <w:proofErr w:type="spellEnd"/>
      <w:r w:rsidRPr="006F5AEB">
        <w:rPr>
          <w:sz w:val="24"/>
          <w:szCs w:val="24"/>
        </w:rPr>
        <w:t xml:space="preserve">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Жизненный цикл организации по И. </w:t>
      </w:r>
      <w:proofErr w:type="spellStart"/>
      <w:r w:rsidRPr="006F5AEB">
        <w:rPr>
          <w:sz w:val="24"/>
          <w:szCs w:val="24"/>
        </w:rPr>
        <w:t>Адизису</w:t>
      </w:r>
      <w:proofErr w:type="spellEnd"/>
      <w:r w:rsidRPr="006F5AEB">
        <w:rPr>
          <w:sz w:val="24"/>
          <w:szCs w:val="24"/>
        </w:rPr>
        <w:t xml:space="preserve">. </w:t>
      </w:r>
    </w:p>
    <w:p w:rsidR="006F5AEB" w:rsidRPr="006F5AEB" w:rsidRDefault="006F5AEB" w:rsidP="006F5AEB">
      <w:pPr>
        <w:pStyle w:val="af7"/>
        <w:numPr>
          <w:ilvl w:val="0"/>
          <w:numId w:val="24"/>
        </w:numPr>
        <w:rPr>
          <w:sz w:val="24"/>
          <w:szCs w:val="24"/>
        </w:rPr>
      </w:pPr>
      <w:r w:rsidRPr="006F5AEB">
        <w:rPr>
          <w:sz w:val="24"/>
          <w:szCs w:val="24"/>
        </w:rPr>
        <w:t>Варианты оценки эффективности менеджмента.</w:t>
      </w:r>
    </w:p>
    <w:p w:rsidR="006F5AEB" w:rsidRPr="006F5AEB" w:rsidRDefault="006F5AEB" w:rsidP="006F5AEB">
      <w:pPr>
        <w:ind w:left="935"/>
      </w:pPr>
    </w:p>
    <w:p w:rsidR="006F5AEB" w:rsidRPr="006F5AEB" w:rsidRDefault="006F5AEB" w:rsidP="006F5AEB">
      <w:pPr>
        <w:ind w:left="935"/>
      </w:pPr>
    </w:p>
    <w:p w:rsidR="006F5AEB" w:rsidRPr="006F5AEB" w:rsidRDefault="006F5AEB" w:rsidP="006F5AEB">
      <w:pPr>
        <w:rPr>
          <w:b/>
          <w:iCs/>
        </w:rPr>
      </w:pPr>
      <w:r w:rsidRPr="006F5AEB">
        <w:rPr>
          <w:b/>
          <w:iCs/>
        </w:rPr>
        <w:t xml:space="preserve">5.2. Темы для докладов и презентаций </w:t>
      </w:r>
    </w:p>
    <w:p w:rsidR="006F5AEB" w:rsidRPr="006F5AEB" w:rsidRDefault="006F5AEB" w:rsidP="006F5AEB">
      <w:pPr>
        <w:ind w:firstLine="709"/>
      </w:pP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Сущность проблем менеджмента на современном этапе.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Задачи, стоящие перед современным руководителем.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«Универсальный управленец» в современном мире.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Менеджмент и современная экономика.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Современные экономические основы управления.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Современная групповая динамика и руководство.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Обеспечение эффективной деятельности современной организации.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Менеджмент в условиях кризиса.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Система антикризисного менеджмента.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Проблемы управления в условиях глобализации.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Особенности управления в переходных состояниях экономики.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Актуальные проблемы научного менеджмента </w:t>
      </w:r>
      <w:proofErr w:type="spellStart"/>
      <w:r w:rsidRPr="006F5AEB">
        <w:rPr>
          <w:rFonts w:ascii="Times New Roman" w:hAnsi="Times New Roman"/>
          <w:sz w:val="24"/>
          <w:szCs w:val="24"/>
        </w:rPr>
        <w:t>англоамериканской</w:t>
      </w:r>
      <w:proofErr w:type="spellEnd"/>
      <w:r w:rsidRPr="006F5AEB">
        <w:rPr>
          <w:rFonts w:ascii="Times New Roman" w:hAnsi="Times New Roman"/>
          <w:sz w:val="24"/>
          <w:szCs w:val="24"/>
        </w:rPr>
        <w:t xml:space="preserve"> школы.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Основные проблемы и тенденции развития системы менеджмента в перспективе.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Организационные отношения в системе современного менеджмента.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Принципы формирования современной организационной структуры управления.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Виды современных организационных структур и их сравнительная характеристика.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Современные модели и методы процесса принятия решений.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Виды современных управленческих решений.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Методы сглаживания негативных тенденций в развитии организации.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52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Централизация и децентрализация в современном управлении. </w:t>
      </w:r>
    </w:p>
    <w:p w:rsidR="006F5AEB" w:rsidRPr="006F5AEB" w:rsidRDefault="006F5AEB" w:rsidP="006F5AEB">
      <w:pPr>
        <w:ind w:firstLine="709"/>
      </w:pPr>
    </w:p>
    <w:p w:rsidR="006F5AEB" w:rsidRPr="006F5AEB" w:rsidRDefault="006F5AEB" w:rsidP="006F5AEB">
      <w:pPr>
        <w:ind w:firstLine="709"/>
      </w:pPr>
    </w:p>
    <w:p w:rsidR="006F5AEB" w:rsidRPr="006F5AEB" w:rsidRDefault="006F5AEB" w:rsidP="006F5AEB">
      <w:pPr>
        <w:rPr>
          <w:b/>
          <w:iCs/>
        </w:rPr>
      </w:pPr>
      <w:r w:rsidRPr="006F5AEB">
        <w:rPr>
          <w:b/>
          <w:iCs/>
        </w:rPr>
        <w:t>5.3. Примерные темы для составления конспектов</w:t>
      </w:r>
    </w:p>
    <w:p w:rsidR="006F5AEB" w:rsidRPr="006F5AEB" w:rsidRDefault="006F5AEB" w:rsidP="006F5AEB">
      <w:pPr>
        <w:tabs>
          <w:tab w:val="left" w:pos="567"/>
        </w:tabs>
        <w:ind w:right="-93"/>
      </w:pPr>
    </w:p>
    <w:p w:rsidR="006F5AEB" w:rsidRPr="006F5AEB" w:rsidRDefault="006F5AEB" w:rsidP="006F5AE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Технология разработки структур управления.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Эффективные коммуникации в организации.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Технологии контроля в менеджменте.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Факторы организационной динамики.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Систематизация взглядов на организационное поведение.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Типы поведения: проявление в организации.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Механизмы психологических защит сотрудников в организациях.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Проблемы неформального лидерства в организациях. 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Типология организационной культуры.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Концепции лидерства.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Позитивные стороны организационных конфликтов.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Признаки неэффективного руководителя.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Стили управления: проблемы применения в современных организациях.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Тайм-менеджмент в жизни современного руководителя.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5"/>
        </w:numPr>
        <w:tabs>
          <w:tab w:val="left" w:pos="567"/>
          <w:tab w:val="left" w:pos="788"/>
        </w:tabs>
        <w:suppressAutoHyphens/>
        <w:spacing w:after="0" w:line="252" w:lineRule="auto"/>
        <w:ind w:right="-93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Матрица Эйзенхауэра. </w:t>
      </w:r>
    </w:p>
    <w:p w:rsidR="006F5AEB" w:rsidRPr="006F5AEB" w:rsidRDefault="006F5AEB" w:rsidP="006F5AEB">
      <w:pPr>
        <w:tabs>
          <w:tab w:val="left" w:pos="567"/>
        </w:tabs>
        <w:ind w:right="-93"/>
      </w:pPr>
    </w:p>
    <w:p w:rsidR="006F5AEB" w:rsidRPr="006F5AEB" w:rsidRDefault="006F5AEB" w:rsidP="006F5AEB">
      <w:pPr>
        <w:contextualSpacing/>
        <w:rPr>
          <w:b/>
          <w:iCs/>
        </w:rPr>
      </w:pPr>
      <w:r w:rsidRPr="006F5AEB">
        <w:rPr>
          <w:b/>
          <w:iCs/>
        </w:rPr>
        <w:t>5.4. Темы для подготовки к тестированию</w:t>
      </w:r>
    </w:p>
    <w:p w:rsidR="006F5AEB" w:rsidRPr="006F5AEB" w:rsidRDefault="006F5AEB" w:rsidP="006F5AEB">
      <w:pPr>
        <w:numPr>
          <w:ilvl w:val="0"/>
          <w:numId w:val="26"/>
        </w:numPr>
        <w:tabs>
          <w:tab w:val="left" w:pos="567"/>
        </w:tabs>
        <w:ind w:right="-93"/>
        <w:jc w:val="both"/>
      </w:pPr>
      <w:r w:rsidRPr="006F5AEB">
        <w:t xml:space="preserve">Генезис развития менеджмента как науки. </w:t>
      </w:r>
    </w:p>
    <w:p w:rsidR="006F5AEB" w:rsidRPr="006F5AEB" w:rsidRDefault="006F5AEB" w:rsidP="006F5AEB">
      <w:pPr>
        <w:numPr>
          <w:ilvl w:val="0"/>
          <w:numId w:val="26"/>
        </w:numPr>
        <w:tabs>
          <w:tab w:val="left" w:pos="567"/>
        </w:tabs>
        <w:ind w:right="-93"/>
        <w:jc w:val="both"/>
      </w:pPr>
      <w:r w:rsidRPr="006F5AEB">
        <w:t xml:space="preserve">Научные школы менеджмента. </w:t>
      </w:r>
    </w:p>
    <w:p w:rsidR="006F5AEB" w:rsidRPr="006F5AEB" w:rsidRDefault="006F5AEB" w:rsidP="006F5AEB">
      <w:pPr>
        <w:numPr>
          <w:ilvl w:val="0"/>
          <w:numId w:val="26"/>
        </w:numPr>
        <w:tabs>
          <w:tab w:val="left" w:pos="567"/>
        </w:tabs>
        <w:ind w:right="-93"/>
        <w:jc w:val="both"/>
      </w:pPr>
      <w:r w:rsidRPr="006F5AEB">
        <w:t xml:space="preserve">Современные исследователи менеджмента в России и </w:t>
      </w:r>
      <w:proofErr w:type="spellStart"/>
      <w:r w:rsidRPr="006F5AEB">
        <w:t>зарубежом</w:t>
      </w:r>
      <w:proofErr w:type="spellEnd"/>
      <w:r w:rsidRPr="006F5AEB">
        <w:t xml:space="preserve">. 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>Особенности национальных моделей менеджмента.</w:t>
      </w:r>
    </w:p>
    <w:p w:rsidR="006F5AEB" w:rsidRPr="006F5AEB" w:rsidRDefault="006F5AEB" w:rsidP="006F5AEB">
      <w:pPr>
        <w:pStyle w:val="af0"/>
        <w:widowControl w:val="0"/>
        <w:numPr>
          <w:ilvl w:val="0"/>
          <w:numId w:val="2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Парадигмы современного менеджмента. </w:t>
      </w:r>
    </w:p>
    <w:p w:rsidR="006F5AEB" w:rsidRPr="006F5AEB" w:rsidRDefault="006F5AEB" w:rsidP="006F5AEB">
      <w:pPr>
        <w:numPr>
          <w:ilvl w:val="0"/>
          <w:numId w:val="26"/>
        </w:numPr>
        <w:tabs>
          <w:tab w:val="left" w:pos="567"/>
        </w:tabs>
        <w:ind w:right="-93"/>
        <w:jc w:val="both"/>
      </w:pPr>
      <w:r w:rsidRPr="006F5AEB">
        <w:t xml:space="preserve">Современная организация и особенности управления ею. </w:t>
      </w:r>
    </w:p>
    <w:p w:rsidR="006F5AEB" w:rsidRPr="006F5AEB" w:rsidRDefault="006F5AEB" w:rsidP="006F5AEB">
      <w:pPr>
        <w:numPr>
          <w:ilvl w:val="0"/>
          <w:numId w:val="26"/>
        </w:numPr>
        <w:tabs>
          <w:tab w:val="left" w:pos="567"/>
        </w:tabs>
        <w:ind w:right="-93"/>
        <w:jc w:val="both"/>
      </w:pPr>
      <w:r w:rsidRPr="006F5AEB">
        <w:t xml:space="preserve">Корпорации и модели корпоративного управления. </w:t>
      </w:r>
    </w:p>
    <w:p w:rsidR="006F5AEB" w:rsidRPr="006F5AEB" w:rsidRDefault="006F5AEB" w:rsidP="006F5AEB">
      <w:pPr>
        <w:numPr>
          <w:ilvl w:val="0"/>
          <w:numId w:val="26"/>
        </w:numPr>
        <w:tabs>
          <w:tab w:val="left" w:pos="567"/>
        </w:tabs>
        <w:ind w:right="-93"/>
        <w:jc w:val="both"/>
      </w:pPr>
      <w:r w:rsidRPr="006F5AEB">
        <w:t xml:space="preserve">Роль объединений организаций в современном мире. </w:t>
      </w:r>
    </w:p>
    <w:p w:rsidR="006F5AEB" w:rsidRPr="006F5AEB" w:rsidRDefault="006F5AEB" w:rsidP="006F5AEB">
      <w:pPr>
        <w:numPr>
          <w:ilvl w:val="0"/>
          <w:numId w:val="26"/>
        </w:numPr>
        <w:tabs>
          <w:tab w:val="left" w:pos="567"/>
        </w:tabs>
        <w:ind w:right="-93"/>
        <w:jc w:val="both"/>
      </w:pPr>
      <w:r w:rsidRPr="006F5AEB">
        <w:t xml:space="preserve">Теоретические основы </w:t>
      </w:r>
      <w:proofErr w:type="spellStart"/>
      <w:r w:rsidRPr="006F5AEB">
        <w:t>межорганизационных</w:t>
      </w:r>
      <w:proofErr w:type="spellEnd"/>
      <w:r w:rsidRPr="006F5AEB">
        <w:t xml:space="preserve"> отношений. </w:t>
      </w:r>
    </w:p>
    <w:p w:rsidR="006F5AEB" w:rsidRPr="006F5AEB" w:rsidRDefault="006F5AEB" w:rsidP="006F5AEB">
      <w:pPr>
        <w:numPr>
          <w:ilvl w:val="0"/>
          <w:numId w:val="26"/>
        </w:numPr>
        <w:tabs>
          <w:tab w:val="left" w:pos="567"/>
        </w:tabs>
        <w:ind w:right="-93"/>
        <w:jc w:val="both"/>
      </w:pPr>
      <w:r w:rsidRPr="006F5AEB">
        <w:t xml:space="preserve">Связи внутри организации. </w:t>
      </w:r>
    </w:p>
    <w:p w:rsidR="006F5AEB" w:rsidRPr="006F5AEB" w:rsidRDefault="006F5AEB" w:rsidP="006F5AEB">
      <w:pPr>
        <w:numPr>
          <w:ilvl w:val="0"/>
          <w:numId w:val="26"/>
        </w:numPr>
        <w:tabs>
          <w:tab w:val="left" w:pos="567"/>
        </w:tabs>
        <w:ind w:right="-93"/>
        <w:jc w:val="both"/>
      </w:pPr>
      <w:r w:rsidRPr="006F5AEB">
        <w:t>Формальная и неформальная структуры организации как управляемой системы.</w:t>
      </w:r>
    </w:p>
    <w:p w:rsidR="006F5AEB" w:rsidRPr="006F5AEB" w:rsidRDefault="006F5AEB" w:rsidP="006F5AEB">
      <w:pPr>
        <w:numPr>
          <w:ilvl w:val="0"/>
          <w:numId w:val="26"/>
        </w:numPr>
        <w:tabs>
          <w:tab w:val="left" w:pos="567"/>
        </w:tabs>
        <w:ind w:right="-93"/>
        <w:jc w:val="both"/>
      </w:pPr>
      <w:r w:rsidRPr="006F5AEB">
        <w:t>Организационные структуры управления: общее понятие, содержание, формы и виды.</w:t>
      </w:r>
    </w:p>
    <w:p w:rsidR="006F5AEB" w:rsidRPr="006F5AEB" w:rsidRDefault="006F5AEB" w:rsidP="006F5AEB">
      <w:pPr>
        <w:numPr>
          <w:ilvl w:val="0"/>
          <w:numId w:val="26"/>
        </w:numPr>
        <w:tabs>
          <w:tab w:val="left" w:pos="567"/>
        </w:tabs>
        <w:ind w:right="-93"/>
        <w:jc w:val="both"/>
      </w:pPr>
      <w:r w:rsidRPr="006F5AEB">
        <w:t xml:space="preserve">Организационная культура как инструмент выстраивания организационного поведения. </w:t>
      </w:r>
    </w:p>
    <w:p w:rsidR="006F5AEB" w:rsidRPr="006F5AEB" w:rsidRDefault="006F5AEB" w:rsidP="006F5AEB">
      <w:pPr>
        <w:numPr>
          <w:ilvl w:val="0"/>
          <w:numId w:val="26"/>
        </w:numPr>
        <w:tabs>
          <w:tab w:val="left" w:pos="567"/>
        </w:tabs>
        <w:ind w:right="-93"/>
        <w:jc w:val="both"/>
      </w:pPr>
      <w:r w:rsidRPr="006F5AEB">
        <w:t xml:space="preserve">Ценности организации как инструмент формирования поведения сотрудников. </w:t>
      </w:r>
    </w:p>
    <w:p w:rsidR="006F5AEB" w:rsidRPr="006F5AEB" w:rsidRDefault="006F5AEB" w:rsidP="006F5AEB">
      <w:pPr>
        <w:numPr>
          <w:ilvl w:val="0"/>
          <w:numId w:val="26"/>
        </w:numPr>
        <w:tabs>
          <w:tab w:val="left" w:pos="567"/>
        </w:tabs>
        <w:ind w:right="-93"/>
        <w:jc w:val="both"/>
      </w:pPr>
      <w:r w:rsidRPr="006F5AEB">
        <w:t>Основания власти в организации.</w:t>
      </w:r>
    </w:p>
    <w:p w:rsidR="006F5AEB" w:rsidRPr="006F5AEB" w:rsidRDefault="006F5AEB" w:rsidP="006F5AEB">
      <w:pPr>
        <w:numPr>
          <w:ilvl w:val="0"/>
          <w:numId w:val="26"/>
        </w:numPr>
        <w:tabs>
          <w:tab w:val="left" w:pos="567"/>
        </w:tabs>
        <w:ind w:right="-93"/>
        <w:jc w:val="both"/>
      </w:pPr>
      <w:r w:rsidRPr="006F5AEB">
        <w:rPr>
          <w:rFonts w:eastAsia="Arial Unicode MS"/>
        </w:rPr>
        <w:t>Понятие и современные модели стилей руководства.</w:t>
      </w:r>
    </w:p>
    <w:p w:rsidR="006F5AEB" w:rsidRPr="006F5AEB" w:rsidRDefault="006F5AEB" w:rsidP="006F5AEB">
      <w:pPr>
        <w:numPr>
          <w:ilvl w:val="0"/>
          <w:numId w:val="26"/>
        </w:numPr>
        <w:tabs>
          <w:tab w:val="left" w:pos="567"/>
        </w:tabs>
        <w:ind w:right="-93"/>
        <w:jc w:val="both"/>
      </w:pPr>
      <w:proofErr w:type="spellStart"/>
      <w:r w:rsidRPr="006F5AEB">
        <w:rPr>
          <w:rFonts w:eastAsia="Arial Unicode MS"/>
        </w:rPr>
        <w:t>Самоменеджмент</w:t>
      </w:r>
      <w:proofErr w:type="spellEnd"/>
      <w:r w:rsidRPr="006F5AEB">
        <w:rPr>
          <w:rFonts w:eastAsia="Arial Unicode MS"/>
        </w:rPr>
        <w:t xml:space="preserve"> и тайм-менеджмент руководителя. </w:t>
      </w:r>
    </w:p>
    <w:p w:rsidR="006F5AEB" w:rsidRPr="006F5AEB" w:rsidRDefault="006F5AEB" w:rsidP="006F5AEB">
      <w:pPr>
        <w:numPr>
          <w:ilvl w:val="0"/>
          <w:numId w:val="26"/>
        </w:numPr>
        <w:jc w:val="both"/>
        <w:rPr>
          <w:rFonts w:eastAsia="Arial Unicode MS"/>
        </w:rPr>
      </w:pPr>
      <w:r w:rsidRPr="006F5AEB">
        <w:rPr>
          <w:rFonts w:eastAsia="Arial Unicode MS"/>
        </w:rPr>
        <w:t>Деловая этика: национальные и международные особенности.</w:t>
      </w:r>
    </w:p>
    <w:p w:rsidR="006F5AEB" w:rsidRPr="006F5AEB" w:rsidRDefault="006F5AEB" w:rsidP="006F5AEB">
      <w:pPr>
        <w:ind w:left="720"/>
        <w:rPr>
          <w:rFonts w:eastAsia="Arial Unicode MS"/>
        </w:rPr>
      </w:pPr>
    </w:p>
    <w:p w:rsidR="006F5AEB" w:rsidRPr="006F5AEB" w:rsidRDefault="006F5AEB" w:rsidP="006F5AEB">
      <w:pPr>
        <w:contextualSpacing/>
        <w:rPr>
          <w:b/>
          <w:iCs/>
        </w:rPr>
      </w:pPr>
      <w:r w:rsidRPr="006F5AEB">
        <w:rPr>
          <w:b/>
          <w:iCs/>
        </w:rPr>
        <w:t>5.5. Темы для подготовки к контрольной работе</w:t>
      </w:r>
    </w:p>
    <w:p w:rsidR="006F5AEB" w:rsidRPr="006F5AEB" w:rsidRDefault="006F5AEB" w:rsidP="006F5AEB">
      <w:pPr>
        <w:pStyle w:val="af7"/>
        <w:numPr>
          <w:ilvl w:val="0"/>
          <w:numId w:val="27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Концептуальные основы теории организации. </w:t>
      </w:r>
    </w:p>
    <w:p w:rsidR="006F5AEB" w:rsidRPr="006F5AEB" w:rsidRDefault="006F5AEB" w:rsidP="006F5AEB">
      <w:pPr>
        <w:pStyle w:val="af7"/>
        <w:numPr>
          <w:ilvl w:val="0"/>
          <w:numId w:val="27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Порядок как результат менеджмента. </w:t>
      </w:r>
    </w:p>
    <w:p w:rsidR="006F5AEB" w:rsidRPr="006F5AEB" w:rsidRDefault="006F5AEB" w:rsidP="006F5AEB">
      <w:pPr>
        <w:pStyle w:val="af7"/>
        <w:numPr>
          <w:ilvl w:val="0"/>
          <w:numId w:val="27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Полномочия и ответственность в организации. </w:t>
      </w:r>
    </w:p>
    <w:p w:rsidR="006F5AEB" w:rsidRPr="006F5AEB" w:rsidRDefault="006F5AEB" w:rsidP="006F5AEB">
      <w:pPr>
        <w:pStyle w:val="af7"/>
        <w:numPr>
          <w:ilvl w:val="0"/>
          <w:numId w:val="27"/>
        </w:numPr>
        <w:rPr>
          <w:sz w:val="24"/>
          <w:szCs w:val="24"/>
        </w:rPr>
      </w:pPr>
      <w:r w:rsidRPr="006F5AEB">
        <w:rPr>
          <w:sz w:val="24"/>
          <w:szCs w:val="24"/>
        </w:rPr>
        <w:t>Планирование как функция менеджмента: виды, сущность, содержание, характеристики.</w:t>
      </w:r>
    </w:p>
    <w:p w:rsidR="006F5AEB" w:rsidRPr="006F5AEB" w:rsidRDefault="006F5AEB" w:rsidP="006F5AEB">
      <w:pPr>
        <w:pStyle w:val="af7"/>
        <w:numPr>
          <w:ilvl w:val="0"/>
          <w:numId w:val="27"/>
        </w:numPr>
        <w:rPr>
          <w:sz w:val="24"/>
          <w:szCs w:val="24"/>
        </w:rPr>
      </w:pPr>
      <w:r w:rsidRPr="006F5AEB">
        <w:rPr>
          <w:sz w:val="24"/>
          <w:szCs w:val="24"/>
        </w:rPr>
        <w:t>Система планов функционирования и развития организации: виды, сущность, содержание, характеристика.</w:t>
      </w:r>
    </w:p>
    <w:p w:rsidR="006F5AEB" w:rsidRPr="006F5AEB" w:rsidRDefault="006F5AEB" w:rsidP="006F5AEB">
      <w:pPr>
        <w:pStyle w:val="af7"/>
        <w:numPr>
          <w:ilvl w:val="0"/>
          <w:numId w:val="27"/>
        </w:numPr>
        <w:rPr>
          <w:sz w:val="24"/>
          <w:szCs w:val="24"/>
        </w:rPr>
      </w:pPr>
      <w:r w:rsidRPr="006F5AEB">
        <w:rPr>
          <w:sz w:val="24"/>
          <w:szCs w:val="24"/>
        </w:rPr>
        <w:t>Соотношение стратегического (долгосрочного) и оперативного (текущего) управления в системе менеджмента организации.</w:t>
      </w:r>
    </w:p>
    <w:p w:rsidR="006F5AEB" w:rsidRPr="006F5AEB" w:rsidRDefault="006F5AEB" w:rsidP="006F5AEB">
      <w:pPr>
        <w:pStyle w:val="af7"/>
        <w:numPr>
          <w:ilvl w:val="0"/>
          <w:numId w:val="27"/>
        </w:numPr>
        <w:rPr>
          <w:sz w:val="24"/>
          <w:szCs w:val="24"/>
        </w:rPr>
      </w:pPr>
      <w:r w:rsidRPr="006F5AEB">
        <w:rPr>
          <w:sz w:val="24"/>
          <w:szCs w:val="24"/>
        </w:rPr>
        <w:t>Организация как функция менеджмента: сущность, содержание, характеристики, проектирование.</w:t>
      </w:r>
    </w:p>
    <w:p w:rsidR="006F5AEB" w:rsidRPr="006F5AEB" w:rsidRDefault="006F5AEB" w:rsidP="006F5AEB">
      <w:pPr>
        <w:pStyle w:val="af7"/>
        <w:numPr>
          <w:ilvl w:val="0"/>
          <w:numId w:val="27"/>
        </w:numPr>
        <w:rPr>
          <w:sz w:val="24"/>
          <w:szCs w:val="24"/>
        </w:rPr>
      </w:pPr>
      <w:r w:rsidRPr="006F5AEB">
        <w:rPr>
          <w:sz w:val="24"/>
          <w:szCs w:val="24"/>
        </w:rPr>
        <w:t>Содержательные и процессуальные теории мотивации</w:t>
      </w:r>
    </w:p>
    <w:p w:rsidR="006F5AEB" w:rsidRPr="006F5AEB" w:rsidRDefault="006F5AEB" w:rsidP="006F5AEB">
      <w:pPr>
        <w:pStyle w:val="af7"/>
        <w:numPr>
          <w:ilvl w:val="0"/>
          <w:numId w:val="27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Контроль как функция менеджмента: виды, сущность, содержание, характеристика. Контроль и анализ результатов управления. </w:t>
      </w:r>
    </w:p>
    <w:p w:rsidR="006F5AEB" w:rsidRPr="006F5AEB" w:rsidRDefault="006F5AEB" w:rsidP="006F5AEB">
      <w:pPr>
        <w:pStyle w:val="af7"/>
        <w:numPr>
          <w:ilvl w:val="0"/>
          <w:numId w:val="27"/>
        </w:numPr>
        <w:rPr>
          <w:sz w:val="24"/>
          <w:szCs w:val="24"/>
        </w:rPr>
      </w:pPr>
      <w:r w:rsidRPr="006F5AEB">
        <w:rPr>
          <w:sz w:val="24"/>
          <w:szCs w:val="24"/>
        </w:rPr>
        <w:t>Регулирование и координация в реализации принятого управленческого решения.</w:t>
      </w:r>
    </w:p>
    <w:p w:rsidR="006F5AEB" w:rsidRPr="006F5AEB" w:rsidRDefault="006F5AEB" w:rsidP="006F5AEB">
      <w:pPr>
        <w:pStyle w:val="af7"/>
        <w:numPr>
          <w:ilvl w:val="0"/>
          <w:numId w:val="27"/>
        </w:numPr>
        <w:rPr>
          <w:sz w:val="24"/>
          <w:szCs w:val="24"/>
        </w:rPr>
      </w:pPr>
      <w:r w:rsidRPr="006F5AEB">
        <w:rPr>
          <w:sz w:val="24"/>
          <w:szCs w:val="24"/>
        </w:rPr>
        <w:t xml:space="preserve">Поведенческие отношения в организации. </w:t>
      </w:r>
    </w:p>
    <w:p w:rsidR="006F5AEB" w:rsidRPr="006F5AEB" w:rsidRDefault="006F5AEB" w:rsidP="006F5AEB">
      <w:pPr>
        <w:tabs>
          <w:tab w:val="left" w:pos="567"/>
        </w:tabs>
        <w:ind w:right="-93"/>
      </w:pPr>
    </w:p>
    <w:p w:rsidR="008A7E85" w:rsidRDefault="008A7E85" w:rsidP="00F17820">
      <w:pPr>
        <w:rPr>
          <w:b/>
          <w:bCs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6F5AEB" w:rsidRPr="00DF0C9D" w:rsidTr="007F75CB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F5AEB" w:rsidRPr="00DF0C9D" w:rsidRDefault="006F5AEB" w:rsidP="007F75CB">
            <w:pPr>
              <w:pStyle w:val="af"/>
              <w:jc w:val="center"/>
            </w:pPr>
            <w:r w:rsidRPr="00DF0C9D">
              <w:t>№</w:t>
            </w:r>
          </w:p>
          <w:p w:rsidR="006F5AEB" w:rsidRPr="00DF0C9D" w:rsidRDefault="006F5AEB" w:rsidP="007F75CB">
            <w:pPr>
              <w:pStyle w:val="af"/>
              <w:jc w:val="center"/>
            </w:pPr>
            <w:r w:rsidRPr="00DF0C9D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6F5AEB" w:rsidRPr="00DF0C9D" w:rsidRDefault="006F5AEB" w:rsidP="007F75CB">
            <w:pPr>
              <w:pStyle w:val="af"/>
              <w:jc w:val="center"/>
            </w:pPr>
            <w:r w:rsidRPr="00DF0C9D">
              <w:t xml:space="preserve">№ блока (раздела) </w:t>
            </w:r>
          </w:p>
          <w:p w:rsidR="006F5AEB" w:rsidRPr="00DF0C9D" w:rsidRDefault="006F5AEB" w:rsidP="007F75CB">
            <w:pPr>
              <w:pStyle w:val="af"/>
              <w:jc w:val="center"/>
            </w:pPr>
            <w:r w:rsidRPr="00DF0C9D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F5AEB" w:rsidRPr="00DF0C9D" w:rsidRDefault="006F5AEB" w:rsidP="007F75CB">
            <w:pPr>
              <w:pStyle w:val="af"/>
              <w:jc w:val="center"/>
            </w:pPr>
            <w:r w:rsidRPr="00DF0C9D">
              <w:t>Форма текущего контроля</w:t>
            </w:r>
          </w:p>
        </w:tc>
      </w:tr>
      <w:tr w:rsidR="006F5AEB" w:rsidRPr="00DF0C9D" w:rsidTr="007F75CB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5AEB" w:rsidRPr="00DF0C9D" w:rsidRDefault="006F5AEB" w:rsidP="007F75CB">
            <w:pPr>
              <w:pStyle w:val="af7"/>
              <w:rPr>
                <w:sz w:val="24"/>
                <w:szCs w:val="24"/>
              </w:rPr>
            </w:pPr>
            <w:r w:rsidRPr="00DF0C9D">
              <w:rPr>
                <w:sz w:val="24"/>
                <w:szCs w:val="24"/>
              </w:rPr>
              <w:t>1.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5AEB" w:rsidRPr="00DF0C9D" w:rsidRDefault="006F5AEB" w:rsidP="007F75CB">
            <w:pPr>
              <w:pStyle w:val="af"/>
              <w:tabs>
                <w:tab w:val="left" w:pos="538"/>
              </w:tabs>
              <w:jc w:val="center"/>
            </w:pPr>
            <w:r w:rsidRPr="00DF0C9D">
              <w:rPr>
                <w:lang w:eastAsia="en-US"/>
              </w:rPr>
              <w:t>Темы 1-18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6F5AEB" w:rsidRPr="00DF0C9D" w:rsidRDefault="006F5AEB" w:rsidP="007F75CB">
            <w:pPr>
              <w:pStyle w:val="af"/>
              <w:jc w:val="center"/>
            </w:pPr>
            <w:r w:rsidRPr="00DF0C9D">
              <w:rPr>
                <w:lang w:eastAsia="en-US"/>
              </w:rPr>
              <w:t>Устный опрос</w:t>
            </w:r>
          </w:p>
        </w:tc>
      </w:tr>
      <w:tr w:rsidR="006F5AEB" w:rsidRPr="00DF0C9D" w:rsidTr="007F75CB">
        <w:trPr>
          <w:trHeight w:val="182"/>
        </w:trPr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5AEB" w:rsidRPr="00DF0C9D" w:rsidRDefault="006F5AEB" w:rsidP="007F75CB">
            <w:pPr>
              <w:pStyle w:val="af7"/>
              <w:rPr>
                <w:sz w:val="24"/>
                <w:szCs w:val="24"/>
              </w:rPr>
            </w:pPr>
            <w:r w:rsidRPr="00DF0C9D">
              <w:rPr>
                <w:sz w:val="24"/>
                <w:szCs w:val="24"/>
              </w:rPr>
              <w:t>2.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5AEB" w:rsidRPr="00DF0C9D" w:rsidRDefault="006F5AEB" w:rsidP="007F75CB">
            <w:pPr>
              <w:pStyle w:val="af"/>
              <w:tabs>
                <w:tab w:val="left" w:pos="538"/>
              </w:tabs>
              <w:jc w:val="center"/>
            </w:pPr>
            <w:r w:rsidRPr="00DF0C9D">
              <w:rPr>
                <w:lang w:eastAsia="en-US"/>
              </w:rPr>
              <w:t>Темы 1-18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F5AEB" w:rsidRPr="00DF0C9D" w:rsidRDefault="006F5AEB" w:rsidP="007F75CB">
            <w:pPr>
              <w:pStyle w:val="af"/>
              <w:jc w:val="center"/>
            </w:pPr>
            <w:r w:rsidRPr="00DF0C9D">
              <w:t>Проверка подготовки докладов в ходе семинаров</w:t>
            </w:r>
          </w:p>
        </w:tc>
      </w:tr>
      <w:tr w:rsidR="006F5AEB" w:rsidRPr="00DF0C9D" w:rsidTr="007F75CB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5AEB" w:rsidRPr="00DF0C9D" w:rsidRDefault="006F5AEB" w:rsidP="007F75CB">
            <w:pPr>
              <w:pStyle w:val="af7"/>
              <w:rPr>
                <w:sz w:val="24"/>
                <w:szCs w:val="24"/>
              </w:rPr>
            </w:pPr>
            <w:r w:rsidRPr="00DF0C9D">
              <w:rPr>
                <w:sz w:val="24"/>
                <w:szCs w:val="24"/>
              </w:rPr>
              <w:t>3.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5AEB" w:rsidRPr="00DF0C9D" w:rsidRDefault="006F5AEB" w:rsidP="007F75CB">
            <w:pPr>
              <w:pStyle w:val="af"/>
              <w:tabs>
                <w:tab w:val="left" w:pos="538"/>
              </w:tabs>
              <w:jc w:val="center"/>
            </w:pPr>
            <w:r w:rsidRPr="00DF0C9D">
              <w:rPr>
                <w:lang w:eastAsia="en-US"/>
              </w:rPr>
              <w:t>Темы 1-18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F5AEB" w:rsidRPr="00DF0C9D" w:rsidRDefault="006F5AEB" w:rsidP="007F75CB">
            <w:pPr>
              <w:pStyle w:val="af"/>
              <w:jc w:val="center"/>
            </w:pPr>
            <w:r w:rsidRPr="00DF0C9D">
              <w:t>Проверка подготовки презентаций в ходе семинара</w:t>
            </w:r>
          </w:p>
        </w:tc>
      </w:tr>
      <w:tr w:rsidR="006F5AEB" w:rsidRPr="00DF0C9D" w:rsidTr="007F75CB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5AEB" w:rsidRPr="00DF0C9D" w:rsidRDefault="006F5AEB" w:rsidP="007F75CB">
            <w:pPr>
              <w:pStyle w:val="af7"/>
              <w:rPr>
                <w:sz w:val="24"/>
                <w:szCs w:val="24"/>
              </w:rPr>
            </w:pPr>
            <w:r w:rsidRPr="00DF0C9D">
              <w:rPr>
                <w:sz w:val="24"/>
                <w:szCs w:val="24"/>
              </w:rPr>
              <w:t>4.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5AEB" w:rsidRPr="00DF0C9D" w:rsidRDefault="006F5AEB" w:rsidP="007F75CB">
            <w:pPr>
              <w:pStyle w:val="af"/>
              <w:tabs>
                <w:tab w:val="left" w:pos="538"/>
              </w:tabs>
              <w:jc w:val="center"/>
            </w:pPr>
            <w:r w:rsidRPr="00DF0C9D">
              <w:rPr>
                <w:lang w:eastAsia="en-US"/>
              </w:rPr>
              <w:t>Темы 1-18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F5AEB" w:rsidRPr="00DF0C9D" w:rsidRDefault="006F5AEB" w:rsidP="007F75CB">
            <w:pPr>
              <w:pStyle w:val="af"/>
              <w:jc w:val="center"/>
            </w:pPr>
            <w:r w:rsidRPr="00DF0C9D">
              <w:t>Проверка конспекта темы</w:t>
            </w:r>
          </w:p>
        </w:tc>
      </w:tr>
      <w:tr w:rsidR="006F5AEB" w:rsidRPr="00DF0C9D" w:rsidTr="007F75CB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5AEB" w:rsidRPr="00DF0C9D" w:rsidRDefault="006F5AEB" w:rsidP="007F75CB">
            <w:pPr>
              <w:pStyle w:val="af7"/>
              <w:rPr>
                <w:sz w:val="24"/>
                <w:szCs w:val="24"/>
              </w:rPr>
            </w:pPr>
            <w:r w:rsidRPr="00DF0C9D">
              <w:rPr>
                <w:sz w:val="24"/>
                <w:szCs w:val="24"/>
              </w:rPr>
              <w:t>5.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5AEB" w:rsidRPr="00DF0C9D" w:rsidRDefault="006F5AEB" w:rsidP="007F75CB">
            <w:pPr>
              <w:pStyle w:val="af"/>
              <w:tabs>
                <w:tab w:val="left" w:pos="538"/>
              </w:tabs>
              <w:jc w:val="center"/>
            </w:pPr>
            <w:r w:rsidRPr="00DF0C9D">
              <w:rPr>
                <w:lang w:eastAsia="en-US"/>
              </w:rPr>
              <w:t>Темы 1-18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F5AEB" w:rsidRPr="00DF0C9D" w:rsidRDefault="006F5AEB" w:rsidP="007F75CB">
            <w:pPr>
              <w:pStyle w:val="af"/>
              <w:jc w:val="center"/>
            </w:pPr>
            <w:r w:rsidRPr="00DF0C9D">
              <w:t>Проведение тестирования</w:t>
            </w:r>
            <w:r>
              <w:t>, контрольная работа</w:t>
            </w:r>
          </w:p>
        </w:tc>
      </w:tr>
      <w:tr w:rsidR="006F5AEB" w:rsidRPr="00DF0C9D" w:rsidTr="007F75CB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6F5AEB" w:rsidRPr="00DF0C9D" w:rsidRDefault="006F5AEB" w:rsidP="007F75CB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F5AEB" w:rsidRPr="00DF0C9D" w:rsidRDefault="006F5AEB" w:rsidP="007F75CB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1-18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6F5AEB" w:rsidRPr="00DF0C9D" w:rsidRDefault="006F5AEB" w:rsidP="007F75CB">
            <w:pPr>
              <w:pStyle w:val="af"/>
              <w:jc w:val="center"/>
            </w:pPr>
            <w:r>
              <w:t>Решение заданий практикума, кейсов</w:t>
            </w:r>
          </w:p>
        </w:tc>
      </w:tr>
    </w:tbl>
    <w:p w:rsidR="001944AE" w:rsidRDefault="001944AE" w:rsidP="00BC1982">
      <w:pPr>
        <w:ind w:firstLine="708"/>
        <w:rPr>
          <w:b/>
          <w:bCs/>
        </w:rPr>
      </w:pPr>
    </w:p>
    <w:p w:rsidR="006F5AEB" w:rsidRPr="006F5AEB" w:rsidRDefault="006F5AEB" w:rsidP="006F5AEB">
      <w:pPr>
        <w:pStyle w:val="af7"/>
        <w:rPr>
          <w:b/>
          <w:iCs/>
          <w:sz w:val="24"/>
          <w:szCs w:val="24"/>
        </w:rPr>
      </w:pPr>
      <w:r w:rsidRPr="006F5AEB">
        <w:rPr>
          <w:b/>
          <w:iCs/>
          <w:sz w:val="24"/>
          <w:szCs w:val="24"/>
        </w:rPr>
        <w:t>Примеры заданий практикума и кейсов</w:t>
      </w:r>
    </w:p>
    <w:p w:rsidR="006F5AEB" w:rsidRPr="006F5AEB" w:rsidRDefault="006F5AEB" w:rsidP="006F5AEB">
      <w:pPr>
        <w:tabs>
          <w:tab w:val="left" w:pos="567"/>
        </w:tabs>
        <w:ind w:firstLine="567"/>
        <w:rPr>
          <w:b/>
          <w:i/>
        </w:rPr>
      </w:pPr>
      <w:r w:rsidRPr="006F5AEB">
        <w:rPr>
          <w:b/>
          <w:i/>
        </w:rPr>
        <w:t>Задание 1</w:t>
      </w:r>
    </w:p>
    <w:p w:rsidR="006F5AEB" w:rsidRPr="006F5AEB" w:rsidRDefault="006F5AEB" w:rsidP="006F5AEB">
      <w:pPr>
        <w:tabs>
          <w:tab w:val="left" w:pos="567"/>
        </w:tabs>
        <w:ind w:right="-93"/>
      </w:pPr>
      <w:r w:rsidRPr="006F5AEB">
        <w:t xml:space="preserve">Задание. Необходимо разработать KPI для должности или </w:t>
      </w:r>
      <w:proofErr w:type="gramStart"/>
      <w:r w:rsidRPr="006F5AEB">
        <w:t>профессии  и</w:t>
      </w:r>
      <w:proofErr w:type="gramEnd"/>
      <w:r w:rsidRPr="006F5AEB">
        <w:t xml:space="preserve"> представить результаты в виде таблицы по примеру. Также необходимо провести оценку деятельности реального (или выдуманного) работника, ведущего свою деятельность в рамках этой должности или профессии, рассчитать индекс KPI. На основании присвоенного единице KPI денежного выражения необходимо определить размер премии работника.</w:t>
      </w:r>
    </w:p>
    <w:p w:rsidR="006F5AEB" w:rsidRPr="006F5AEB" w:rsidRDefault="006F5AEB" w:rsidP="006F5AEB">
      <w:pPr>
        <w:tabs>
          <w:tab w:val="left" w:pos="567"/>
        </w:tabs>
        <w:ind w:right="-93"/>
      </w:pPr>
    </w:p>
    <w:p w:rsidR="006F5AEB" w:rsidRPr="006F5AEB" w:rsidRDefault="006F5AEB" w:rsidP="006F5AEB">
      <w:pPr>
        <w:tabs>
          <w:tab w:val="left" w:pos="567"/>
        </w:tabs>
        <w:ind w:firstLine="567"/>
        <w:rPr>
          <w:b/>
          <w:i/>
        </w:rPr>
      </w:pPr>
      <w:r w:rsidRPr="006F5AEB">
        <w:rPr>
          <w:b/>
          <w:i/>
        </w:rPr>
        <w:t>Задание 2</w:t>
      </w:r>
    </w:p>
    <w:p w:rsidR="006F5AEB" w:rsidRPr="006F5AEB" w:rsidRDefault="006F5AEB" w:rsidP="006F5AEB">
      <w:pPr>
        <w:tabs>
          <w:tab w:val="left" w:pos="567"/>
        </w:tabs>
        <w:ind w:right="-93"/>
      </w:pPr>
      <w:r w:rsidRPr="006F5AEB">
        <w:t xml:space="preserve">Заполните шаблон бизнес-модели А. </w:t>
      </w:r>
      <w:proofErr w:type="spellStart"/>
      <w:r w:rsidRPr="006F5AEB">
        <w:t>Остервальда</w:t>
      </w:r>
      <w:proofErr w:type="spellEnd"/>
      <w:r w:rsidRPr="006F5AEB">
        <w:t xml:space="preserve"> для проекта (на выбор).</w:t>
      </w:r>
    </w:p>
    <w:p w:rsidR="006F5AEB" w:rsidRDefault="006F5AEB" w:rsidP="00BC1982">
      <w:pPr>
        <w:ind w:firstLine="708"/>
        <w:rPr>
          <w:b/>
          <w:bCs/>
        </w:rPr>
      </w:pPr>
    </w:p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6F5AEB" w:rsidRPr="006F5AEB" w:rsidRDefault="006F5AEB" w:rsidP="006F5AEB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AEB">
        <w:rPr>
          <w:rFonts w:ascii="Times New Roman" w:hAnsi="Times New Roman"/>
          <w:sz w:val="24"/>
          <w:szCs w:val="24"/>
        </w:rPr>
        <w:t>Акмаева</w:t>
      </w:r>
      <w:proofErr w:type="spellEnd"/>
      <w:r w:rsidRPr="006F5AEB">
        <w:rPr>
          <w:rFonts w:ascii="Times New Roman" w:hAnsi="Times New Roman"/>
          <w:sz w:val="24"/>
          <w:szCs w:val="24"/>
        </w:rPr>
        <w:t xml:space="preserve"> Р. </w:t>
      </w:r>
      <w:proofErr w:type="gramStart"/>
      <w:r w:rsidRPr="006F5AEB">
        <w:rPr>
          <w:rFonts w:ascii="Times New Roman" w:hAnsi="Times New Roman"/>
          <w:sz w:val="24"/>
          <w:szCs w:val="24"/>
        </w:rPr>
        <w:t>И. ,</w:t>
      </w:r>
      <w:proofErr w:type="gramEnd"/>
      <w:r w:rsidRPr="006F5AEB">
        <w:rPr>
          <w:rFonts w:ascii="Times New Roman" w:hAnsi="Times New Roman"/>
          <w:sz w:val="24"/>
          <w:szCs w:val="24"/>
        </w:rPr>
        <w:t xml:space="preserve"> Епифанова Н. Ш. , Лунев А. П. Менеджмент. – М.: Директ-Медиа, 2018. </w:t>
      </w:r>
      <w:hyperlink r:id="rId5" w:history="1">
        <w:r w:rsidRPr="006F5AEB">
          <w:rPr>
            <w:rStyle w:val="a4"/>
            <w:rFonts w:ascii="Times New Roman" w:hAnsi="Times New Roman"/>
            <w:sz w:val="24"/>
            <w:szCs w:val="24"/>
          </w:rPr>
          <w:t>https://biblioclub.ru/index.php?page=book_red&amp;id=491959</w:t>
        </w:r>
      </w:hyperlink>
    </w:p>
    <w:p w:rsidR="006F5AEB" w:rsidRPr="006F5AEB" w:rsidRDefault="006F5AEB" w:rsidP="006F5AEB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AEB">
        <w:rPr>
          <w:rFonts w:ascii="Times New Roman" w:hAnsi="Times New Roman"/>
          <w:sz w:val="24"/>
          <w:szCs w:val="24"/>
        </w:rPr>
        <w:t>Барнагян</w:t>
      </w:r>
      <w:proofErr w:type="spellEnd"/>
      <w:r w:rsidRPr="006F5AEB">
        <w:rPr>
          <w:rFonts w:ascii="Times New Roman" w:hAnsi="Times New Roman"/>
          <w:sz w:val="24"/>
          <w:szCs w:val="24"/>
        </w:rPr>
        <w:t xml:space="preserve"> В. </w:t>
      </w:r>
      <w:proofErr w:type="gramStart"/>
      <w:r w:rsidRPr="006F5AEB">
        <w:rPr>
          <w:rFonts w:ascii="Times New Roman" w:hAnsi="Times New Roman"/>
          <w:sz w:val="24"/>
          <w:szCs w:val="24"/>
        </w:rPr>
        <w:t>С. ,</w:t>
      </w:r>
      <w:proofErr w:type="gramEnd"/>
      <w:r w:rsidRPr="006F5AEB">
        <w:rPr>
          <w:rFonts w:ascii="Times New Roman" w:hAnsi="Times New Roman"/>
          <w:sz w:val="24"/>
          <w:szCs w:val="24"/>
        </w:rPr>
        <w:t xml:space="preserve"> Гончарова С. Н. Менеджмент. – Ростов-на-Дону: Издательско-полиграфический комплекс РГЭУ (РИНХ), 2018. </w:t>
      </w:r>
      <w:hyperlink r:id="rId6" w:history="1">
        <w:r w:rsidRPr="006F5AEB">
          <w:rPr>
            <w:rStyle w:val="a4"/>
            <w:rFonts w:ascii="Times New Roman" w:hAnsi="Times New Roman"/>
            <w:sz w:val="24"/>
            <w:szCs w:val="24"/>
          </w:rPr>
          <w:t>https://biblioclub.ru/index.php?page=book_red&amp;id=567184</w:t>
        </w:r>
      </w:hyperlink>
    </w:p>
    <w:p w:rsidR="006F5AEB" w:rsidRPr="006F5AEB" w:rsidRDefault="006F5AEB" w:rsidP="006F5AEB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AEB">
        <w:rPr>
          <w:rFonts w:ascii="Times New Roman" w:hAnsi="Times New Roman"/>
          <w:sz w:val="24"/>
          <w:szCs w:val="24"/>
        </w:rPr>
        <w:t>Кафидов</w:t>
      </w:r>
      <w:proofErr w:type="spellEnd"/>
      <w:r w:rsidRPr="006F5AEB">
        <w:rPr>
          <w:rFonts w:ascii="Times New Roman" w:hAnsi="Times New Roman"/>
          <w:sz w:val="24"/>
          <w:szCs w:val="24"/>
        </w:rPr>
        <w:t xml:space="preserve"> В. В. Современные концепции управления. – М.: Креативная экономика, 2020. </w:t>
      </w:r>
      <w:hyperlink r:id="rId7" w:history="1">
        <w:r w:rsidRPr="006F5AEB">
          <w:rPr>
            <w:rStyle w:val="a4"/>
            <w:rFonts w:ascii="Times New Roman" w:hAnsi="Times New Roman"/>
            <w:sz w:val="24"/>
            <w:szCs w:val="24"/>
          </w:rPr>
          <w:t>https://biblioclub.ru/index.php?page=book_red&amp;id=599510</w:t>
        </w:r>
      </w:hyperlink>
    </w:p>
    <w:p w:rsidR="006F5AEB" w:rsidRPr="006F5AEB" w:rsidRDefault="006F5AEB" w:rsidP="006F5AEB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Киселев А. А. Принятие управленческих решений. – М.: Директ-Медиа, 2021. </w:t>
      </w:r>
      <w:hyperlink r:id="rId8" w:history="1">
        <w:r w:rsidRPr="006F5AEB">
          <w:rPr>
            <w:rStyle w:val="a4"/>
            <w:rFonts w:ascii="Times New Roman" w:hAnsi="Times New Roman"/>
            <w:sz w:val="24"/>
            <w:szCs w:val="24"/>
          </w:rPr>
          <w:t>https://biblioclub.ru/index.php?page=book_red&amp;id=601692</w:t>
        </w:r>
      </w:hyperlink>
      <w:r w:rsidRPr="006F5AEB">
        <w:rPr>
          <w:rFonts w:ascii="Times New Roman" w:hAnsi="Times New Roman"/>
          <w:sz w:val="24"/>
          <w:szCs w:val="24"/>
        </w:rPr>
        <w:t xml:space="preserve"> </w:t>
      </w:r>
    </w:p>
    <w:p w:rsidR="006F5AEB" w:rsidRPr="006F5AEB" w:rsidRDefault="006F5AEB" w:rsidP="006F5AEB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Марусева И.В. Современный менеджмент. – М.: Директ-Медиа, 2018. </w:t>
      </w:r>
      <w:hyperlink r:id="rId9" w:history="1">
        <w:r w:rsidRPr="006F5AEB">
          <w:rPr>
            <w:rStyle w:val="a4"/>
            <w:rFonts w:ascii="Times New Roman" w:hAnsi="Times New Roman"/>
            <w:sz w:val="24"/>
            <w:szCs w:val="24"/>
          </w:rPr>
          <w:t>https://biblioclub.ru/index.php?page=book_red&amp;id=494455</w:t>
        </w:r>
      </w:hyperlink>
    </w:p>
    <w:p w:rsidR="006F5AEB" w:rsidRPr="006F5AEB" w:rsidRDefault="006F5AEB" w:rsidP="006F5AEB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AEB">
        <w:rPr>
          <w:rFonts w:ascii="Times New Roman" w:hAnsi="Times New Roman"/>
          <w:sz w:val="24"/>
          <w:szCs w:val="24"/>
        </w:rPr>
        <w:t>Михненко</w:t>
      </w:r>
      <w:proofErr w:type="spellEnd"/>
      <w:r w:rsidRPr="006F5AEB">
        <w:rPr>
          <w:rFonts w:ascii="Times New Roman" w:hAnsi="Times New Roman"/>
          <w:sz w:val="24"/>
          <w:szCs w:val="24"/>
        </w:rPr>
        <w:t xml:space="preserve"> П. А. Теория менеджмента. – М.: Университет Синергия, 2018. </w:t>
      </w:r>
      <w:hyperlink r:id="rId10" w:history="1">
        <w:r w:rsidRPr="006F5AEB">
          <w:rPr>
            <w:rStyle w:val="a4"/>
            <w:rFonts w:ascii="Times New Roman" w:hAnsi="Times New Roman"/>
            <w:sz w:val="24"/>
            <w:szCs w:val="24"/>
          </w:rPr>
          <w:t>https://biblioclub.ru/index.php?page=book_red&amp;id=490881</w:t>
        </w:r>
      </w:hyperlink>
    </w:p>
    <w:p w:rsidR="006F5AEB" w:rsidRPr="006F5AEB" w:rsidRDefault="006F5AEB" w:rsidP="006F5AEB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Петренко </w:t>
      </w:r>
      <w:proofErr w:type="gramStart"/>
      <w:r w:rsidRPr="006F5AEB">
        <w:rPr>
          <w:rFonts w:ascii="Times New Roman" w:hAnsi="Times New Roman"/>
          <w:sz w:val="24"/>
          <w:szCs w:val="24"/>
        </w:rPr>
        <w:t>Е.С. ,</w:t>
      </w:r>
      <w:proofErr w:type="gramEnd"/>
      <w:r w:rsidRPr="006F5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AEB">
        <w:rPr>
          <w:rFonts w:ascii="Times New Roman" w:hAnsi="Times New Roman"/>
          <w:sz w:val="24"/>
          <w:szCs w:val="24"/>
        </w:rPr>
        <w:t>Шабалтина</w:t>
      </w:r>
      <w:proofErr w:type="spellEnd"/>
      <w:r w:rsidRPr="006F5AEB">
        <w:rPr>
          <w:rFonts w:ascii="Times New Roman" w:hAnsi="Times New Roman"/>
          <w:sz w:val="24"/>
          <w:szCs w:val="24"/>
        </w:rPr>
        <w:t xml:space="preserve"> Л.В., Варламов А.В. Современные инструменты тайм-менеджмента. – М.: Креативная экономика, 2019. </w:t>
      </w:r>
      <w:hyperlink r:id="rId11" w:history="1">
        <w:r w:rsidRPr="006F5AEB">
          <w:rPr>
            <w:rStyle w:val="a4"/>
            <w:rFonts w:ascii="Times New Roman" w:hAnsi="Times New Roman"/>
            <w:sz w:val="24"/>
            <w:szCs w:val="24"/>
          </w:rPr>
          <w:t>https://biblioclub.ru/index.php?page=book_red&amp;id=599621</w:t>
        </w:r>
      </w:hyperlink>
    </w:p>
    <w:p w:rsidR="006F5AEB" w:rsidRPr="006F5AEB" w:rsidRDefault="006F5AEB" w:rsidP="006F5AEB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AEB">
        <w:rPr>
          <w:rFonts w:ascii="Times New Roman" w:hAnsi="Times New Roman"/>
          <w:sz w:val="24"/>
          <w:szCs w:val="24"/>
        </w:rPr>
        <w:t>Понуждаев</w:t>
      </w:r>
      <w:proofErr w:type="spellEnd"/>
      <w:r w:rsidRPr="006F5AEB">
        <w:rPr>
          <w:rFonts w:ascii="Times New Roman" w:hAnsi="Times New Roman"/>
          <w:sz w:val="24"/>
          <w:szCs w:val="24"/>
        </w:rPr>
        <w:t xml:space="preserve"> Э.А., Семенова М. Э. Основы менеджмента. – М.: Директ-Медиа, 2021. </w:t>
      </w:r>
      <w:hyperlink r:id="rId12" w:history="1">
        <w:r w:rsidRPr="006F5AEB">
          <w:rPr>
            <w:rStyle w:val="a4"/>
            <w:rFonts w:ascii="Times New Roman" w:hAnsi="Times New Roman"/>
            <w:sz w:val="24"/>
            <w:szCs w:val="24"/>
          </w:rPr>
          <w:t>https://biblioclub.ru/index.php?page=book_red&amp;id=618660</w:t>
        </w:r>
      </w:hyperlink>
    </w:p>
    <w:p w:rsidR="006F5AEB" w:rsidRPr="006F5AEB" w:rsidRDefault="006F5AEB" w:rsidP="006F5AEB">
      <w:pPr>
        <w:pStyle w:val="af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F5AEB">
        <w:rPr>
          <w:rFonts w:ascii="Times New Roman" w:hAnsi="Times New Roman"/>
          <w:sz w:val="24"/>
          <w:szCs w:val="24"/>
        </w:rPr>
        <w:t xml:space="preserve">Шуклина М. А. Основы корпоративного управления. – М.: Университет Синергия, 2019. </w:t>
      </w:r>
      <w:hyperlink r:id="rId13" w:history="1">
        <w:r w:rsidRPr="006F5AEB">
          <w:rPr>
            <w:rStyle w:val="a4"/>
            <w:rFonts w:ascii="Times New Roman" w:hAnsi="Times New Roman"/>
            <w:sz w:val="24"/>
            <w:szCs w:val="24"/>
          </w:rPr>
          <w:t>https://biblioclub.ru/index.php?page=book_red&amp;id=574442</w:t>
        </w:r>
      </w:hyperlink>
    </w:p>
    <w:p w:rsidR="006F5AEB" w:rsidRDefault="006F5AEB" w:rsidP="00C6089C">
      <w:pPr>
        <w:rPr>
          <w:b/>
          <w:bCs/>
        </w:rPr>
      </w:pPr>
    </w:p>
    <w:p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:rsidR="00F17820" w:rsidRPr="005D272B" w:rsidRDefault="00F17820" w:rsidP="00F17820">
      <w:pPr>
        <w:jc w:val="both"/>
        <w:rPr>
          <w:bCs/>
        </w:rPr>
      </w:pPr>
    </w:p>
    <w:p w:rsidR="005104A2" w:rsidRPr="002C7FEF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>ЭБС «</w:t>
      </w:r>
      <w:proofErr w:type="spellStart"/>
      <w:r w:rsidR="005104A2" w:rsidRPr="002C7FEF">
        <w:rPr>
          <w:rFonts w:ascii="Times New Roman" w:hAnsi="Times New Roman"/>
          <w:spacing w:val="-4"/>
          <w:sz w:val="24"/>
          <w:szCs w:val="24"/>
        </w:rPr>
        <w:t>Юрайт</w:t>
      </w:r>
      <w:proofErr w:type="spellEnd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». Режим </w:t>
      </w:r>
      <w:proofErr w:type="gramStart"/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доступа: 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  <w:proofErr w:type="gramEnd"/>
    </w:p>
    <w:p w:rsidR="00C377B2" w:rsidRPr="003C0E55" w:rsidRDefault="00821DEA" w:rsidP="00A80AE7">
      <w:pPr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:rsidR="00C377B2" w:rsidRPr="003C0E55" w:rsidRDefault="00821DEA" w:rsidP="00A80AE7">
      <w:pPr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eLibrary</w:t>
      </w:r>
      <w:proofErr w:type="spellEnd"/>
      <w:r w:rsidR="00C377B2" w:rsidRPr="003C0E55">
        <w:t xml:space="preserve">». Научная электронная библиотека.  Режим доступа: </w:t>
      </w:r>
      <w:r w:rsidR="00C377B2" w:rsidRPr="001944AE">
        <w:t>https://elibrary.ru</w:t>
      </w:r>
    </w:p>
    <w:p w:rsidR="00C377B2" w:rsidRPr="003C0E55" w:rsidRDefault="00821DEA" w:rsidP="00A80AE7">
      <w:pPr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</w:t>
      </w:r>
      <w:proofErr w:type="spellStart"/>
      <w:r w:rsidR="00C377B2" w:rsidRPr="003C0E55">
        <w:t>КиберЛенинка</w:t>
      </w:r>
      <w:proofErr w:type="spellEnd"/>
      <w:r w:rsidR="00C377B2" w:rsidRPr="003C0E55">
        <w:t xml:space="preserve">». Научная электронная библиотека. Режим доступа: </w:t>
      </w:r>
      <w:r w:rsidR="00C377B2" w:rsidRPr="001944AE">
        <w:t>https://cyberleninka.ru/</w:t>
      </w:r>
    </w:p>
    <w:p w:rsidR="00C377B2" w:rsidRPr="003C0E55" w:rsidRDefault="00821DEA" w:rsidP="00A80AE7">
      <w:pPr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:rsidR="00C377B2" w:rsidRPr="003C0E55" w:rsidRDefault="00821DEA" w:rsidP="00A80AE7">
      <w:pPr>
        <w:jc w:val="both"/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r w:rsidR="00C377B2" w:rsidRPr="001944AE">
        <w:t>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6F5AEB" w:rsidRPr="00C715CF" w:rsidRDefault="006F5AEB" w:rsidP="006F5AEB">
      <w:pPr>
        <w:ind w:firstLine="709"/>
      </w:pPr>
      <w:r w:rsidRPr="00C715CF"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6F5AEB" w:rsidRPr="00C715CF" w:rsidRDefault="006F5AEB" w:rsidP="006F5AEB">
      <w:pPr>
        <w:ind w:firstLine="709"/>
        <w:contextualSpacing/>
      </w:pPr>
      <w:r w:rsidRPr="00C715CF">
        <w:t>Информационно-правовой портал «Гарант». –  Режим доступа: http://www.garant.ru/</w:t>
      </w:r>
    </w:p>
    <w:p w:rsidR="00C377B2" w:rsidRDefault="00C377B2" w:rsidP="00C377B2">
      <w:pPr>
        <w:rPr>
          <w:b/>
          <w:bCs/>
        </w:rPr>
      </w:pP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0D1B29"/>
    <w:multiLevelType w:val="hybridMultilevel"/>
    <w:tmpl w:val="40906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14B35"/>
    <w:multiLevelType w:val="hybridMultilevel"/>
    <w:tmpl w:val="E4CA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0966"/>
    <w:multiLevelType w:val="hybridMultilevel"/>
    <w:tmpl w:val="7AFC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926FA"/>
    <w:multiLevelType w:val="hybridMultilevel"/>
    <w:tmpl w:val="014AE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A083A"/>
    <w:multiLevelType w:val="hybridMultilevel"/>
    <w:tmpl w:val="3AFC5D7C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8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0E6C55"/>
    <w:multiLevelType w:val="hybridMultilevel"/>
    <w:tmpl w:val="8FA0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25"/>
  </w:num>
  <w:num w:numId="5">
    <w:abstractNumId w:val="8"/>
  </w:num>
  <w:num w:numId="6">
    <w:abstractNumId w:val="19"/>
  </w:num>
  <w:num w:numId="7">
    <w:abstractNumId w:val="10"/>
  </w:num>
  <w:num w:numId="8">
    <w:abstractNumId w:val="11"/>
  </w:num>
  <w:num w:numId="9">
    <w:abstractNumId w:val="26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22"/>
  </w:num>
  <w:num w:numId="15">
    <w:abstractNumId w:val="24"/>
  </w:num>
  <w:num w:numId="16">
    <w:abstractNumId w:val="18"/>
  </w:num>
  <w:num w:numId="17">
    <w:abstractNumId w:val="3"/>
  </w:num>
  <w:num w:numId="18">
    <w:abstractNumId w:val="0"/>
  </w:num>
  <w:num w:numId="19">
    <w:abstractNumId w:val="21"/>
  </w:num>
  <w:num w:numId="20">
    <w:abstractNumId w:val="13"/>
  </w:num>
  <w:num w:numId="21">
    <w:abstractNumId w:val="27"/>
  </w:num>
  <w:num w:numId="22">
    <w:abstractNumId w:val="2"/>
  </w:num>
  <w:num w:numId="23">
    <w:abstractNumId w:val="17"/>
  </w:num>
  <w:num w:numId="24">
    <w:abstractNumId w:val="23"/>
  </w:num>
  <w:num w:numId="25">
    <w:abstractNumId w:val="7"/>
  </w:num>
  <w:num w:numId="26">
    <w:abstractNumId w:val="15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E5A88"/>
    <w:rsid w:val="000E63F1"/>
    <w:rsid w:val="000F7002"/>
    <w:rsid w:val="00114A23"/>
    <w:rsid w:val="00173A67"/>
    <w:rsid w:val="001944AE"/>
    <w:rsid w:val="001B01B8"/>
    <w:rsid w:val="001C2093"/>
    <w:rsid w:val="001C2368"/>
    <w:rsid w:val="00246E77"/>
    <w:rsid w:val="00287EDD"/>
    <w:rsid w:val="0032484B"/>
    <w:rsid w:val="003D2298"/>
    <w:rsid w:val="00451425"/>
    <w:rsid w:val="004C32D4"/>
    <w:rsid w:val="004E682B"/>
    <w:rsid w:val="005104A2"/>
    <w:rsid w:val="005B0E20"/>
    <w:rsid w:val="005B7FCA"/>
    <w:rsid w:val="005D3AD8"/>
    <w:rsid w:val="005F27AE"/>
    <w:rsid w:val="006210FA"/>
    <w:rsid w:val="00631EBD"/>
    <w:rsid w:val="00656146"/>
    <w:rsid w:val="0068415F"/>
    <w:rsid w:val="00695C26"/>
    <w:rsid w:val="006A4C3B"/>
    <w:rsid w:val="006E4B93"/>
    <w:rsid w:val="006F5AEB"/>
    <w:rsid w:val="00703925"/>
    <w:rsid w:val="00725186"/>
    <w:rsid w:val="007448E7"/>
    <w:rsid w:val="00757060"/>
    <w:rsid w:val="007B1FC4"/>
    <w:rsid w:val="007B46D5"/>
    <w:rsid w:val="007B751E"/>
    <w:rsid w:val="007E5182"/>
    <w:rsid w:val="00821DEA"/>
    <w:rsid w:val="008336AC"/>
    <w:rsid w:val="00887C40"/>
    <w:rsid w:val="008A7E85"/>
    <w:rsid w:val="009300E3"/>
    <w:rsid w:val="00954607"/>
    <w:rsid w:val="00A0505F"/>
    <w:rsid w:val="00A22080"/>
    <w:rsid w:val="00A42A03"/>
    <w:rsid w:val="00A61C38"/>
    <w:rsid w:val="00A80AE7"/>
    <w:rsid w:val="00AC75BA"/>
    <w:rsid w:val="00B96EDB"/>
    <w:rsid w:val="00BC1982"/>
    <w:rsid w:val="00C2334E"/>
    <w:rsid w:val="00C377B2"/>
    <w:rsid w:val="00C6089C"/>
    <w:rsid w:val="00C71288"/>
    <w:rsid w:val="00C975E3"/>
    <w:rsid w:val="00CE370F"/>
    <w:rsid w:val="00D05683"/>
    <w:rsid w:val="00D06FEB"/>
    <w:rsid w:val="00D851DC"/>
    <w:rsid w:val="00DB79BE"/>
    <w:rsid w:val="00DE4F75"/>
    <w:rsid w:val="00E03665"/>
    <w:rsid w:val="00E052B5"/>
    <w:rsid w:val="00E46EA2"/>
    <w:rsid w:val="00EA1F3D"/>
    <w:rsid w:val="00EC563A"/>
    <w:rsid w:val="00ED195D"/>
    <w:rsid w:val="00F17820"/>
    <w:rsid w:val="00F57AFC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E38E53"/>
  <w15:docId w15:val="{D5E80142-64E8-4819-AC69-C9923921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customStyle="1" w:styleId="af7">
    <w:name w:val="основа"/>
    <w:basedOn w:val="a0"/>
    <w:link w:val="af8"/>
    <w:qFormat/>
    <w:rsid w:val="006F5AEB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f8">
    <w:name w:val="основа Знак"/>
    <w:link w:val="af7"/>
    <w:rsid w:val="006F5AEB"/>
    <w:rPr>
      <w:rFonts w:ascii="Times New Roman" w:eastAsia="Calibri" w:hAnsi="Times New Roman" w:cs="Times New Roman"/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6F5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601692" TargetMode="External"/><Relationship Id="rId13" Type="http://schemas.openxmlformats.org/officeDocument/2006/relationships/hyperlink" Target="https://biblioclub.ru/index.php?page=book_red&amp;id=5744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599510" TargetMode="External"/><Relationship Id="rId12" Type="http://schemas.openxmlformats.org/officeDocument/2006/relationships/hyperlink" Target="https://biblioclub.ru/index.php?page=book_red&amp;id=618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567184" TargetMode="External"/><Relationship Id="rId11" Type="http://schemas.openxmlformats.org/officeDocument/2006/relationships/hyperlink" Target="https://biblioclub.ru/index.php?page=book_red&amp;id=599621" TargetMode="External"/><Relationship Id="rId5" Type="http://schemas.openxmlformats.org/officeDocument/2006/relationships/hyperlink" Target="https://biblioclub.ru/index.php?page=book_red&amp;id=49195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_red&amp;id=4908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4944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13</cp:revision>
  <cp:lastPrinted>2019-11-28T11:03:00Z</cp:lastPrinted>
  <dcterms:created xsi:type="dcterms:W3CDTF">2023-03-27T22:37:00Z</dcterms:created>
  <dcterms:modified xsi:type="dcterms:W3CDTF">2023-06-02T09:40:00Z</dcterms:modified>
</cp:coreProperties>
</file>