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CD3CAB">
        <w:trPr>
          <w:trHeight w:val="11619"/>
        </w:trPr>
        <w:tc>
          <w:tcPr>
            <w:tcW w:w="9412" w:type="dxa"/>
          </w:tcPr>
          <w:p w:rsidR="00DA10A6" w:rsidRPr="007820E8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7820E8">
              <w:t>Кафедра философии</w:t>
            </w: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E25E8" w:rsidRPr="007E25E8" w:rsidRDefault="007E25E8" w:rsidP="007E25E8">
            <w:pPr>
              <w:pStyle w:val="5"/>
              <w:ind w:left="1152"/>
              <w:jc w:val="center"/>
              <w:rPr>
                <w:i w:val="0"/>
                <w:sz w:val="24"/>
                <w:szCs w:val="24"/>
              </w:rPr>
            </w:pPr>
            <w:r w:rsidRPr="007E25E8">
              <w:rPr>
                <w:rFonts w:eastAsiaTheme="minorEastAsia"/>
                <w:bCs w:val="0"/>
                <w:i w:val="0"/>
                <w:sz w:val="24"/>
                <w:szCs w:val="24"/>
                <w:lang w:eastAsia="ja-JP"/>
              </w:rPr>
              <w:t>М1</w:t>
            </w:r>
            <w:r w:rsidRPr="007E25E8">
              <w:rPr>
                <w:bCs w:val="0"/>
                <w:i w:val="0"/>
                <w:sz w:val="24"/>
                <w:szCs w:val="24"/>
              </w:rPr>
              <w:t xml:space="preserve">.В.ДВ.01.02 </w:t>
            </w:r>
            <w:r w:rsidRPr="007E25E8">
              <w:rPr>
                <w:i w:val="0"/>
                <w:sz w:val="24"/>
                <w:szCs w:val="24"/>
              </w:rPr>
              <w:t>ПРАКТИКУМ ПО ФОРСАЙТ-ПРОЕКТИРОВАНИЮ</w:t>
            </w:r>
          </w:p>
          <w:p w:rsidR="00DA10A6" w:rsidRPr="00DB5F25" w:rsidRDefault="00DA10A6" w:rsidP="00407CC6">
            <w:pPr>
              <w:tabs>
                <w:tab w:val="right" w:leader="underscore" w:pos="8505"/>
              </w:tabs>
              <w:rPr>
                <w:b/>
                <w:color w:val="00B0F0"/>
                <w:sz w:val="28"/>
                <w:szCs w:val="28"/>
              </w:rPr>
            </w:pPr>
          </w:p>
          <w:p w:rsidR="007E6FA5" w:rsidRPr="00083E82" w:rsidRDefault="007E6FA5" w:rsidP="00407CC6">
            <w:pPr>
              <w:tabs>
                <w:tab w:val="right" w:leader="underscore" w:pos="8505"/>
              </w:tabs>
              <w:rPr>
                <w:color w:val="00B0F0"/>
              </w:rPr>
            </w:pPr>
          </w:p>
          <w:p w:rsidR="007E25E8" w:rsidRDefault="007E25E8" w:rsidP="007E25E8">
            <w:pPr>
              <w:ind w:left="1152"/>
              <w:jc w:val="center"/>
              <w:rPr>
                <w:b/>
              </w:rPr>
            </w:pPr>
            <w:r>
              <w:rPr>
                <w:bCs/>
              </w:rPr>
              <w:t xml:space="preserve">Направление подготовки </w:t>
            </w:r>
            <w:r>
              <w:rPr>
                <w:b/>
              </w:rPr>
              <w:t>47.04.01 – Философия</w:t>
            </w:r>
          </w:p>
          <w:p w:rsidR="007E25E8" w:rsidRDefault="007E25E8" w:rsidP="007E25E8">
            <w:pPr>
              <w:ind w:left="1152"/>
              <w:jc w:val="both"/>
              <w:rPr>
                <w:b/>
              </w:rPr>
            </w:pPr>
          </w:p>
          <w:p w:rsidR="007E25E8" w:rsidRDefault="00CD3CAB" w:rsidP="000D048B">
            <w:pPr>
              <w:ind w:left="1152" w:hanging="1152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Направленность (профиль)</w:t>
            </w:r>
            <w:r w:rsidR="007E25E8">
              <w:rPr>
                <w:bCs/>
              </w:rPr>
              <w:t xml:space="preserve"> - </w:t>
            </w:r>
            <w:r w:rsidR="007E25E8">
              <w:rPr>
                <w:b/>
                <w:bCs/>
                <w:i/>
              </w:rPr>
              <w:t>«Философия городских и общественных пространств»</w:t>
            </w:r>
          </w:p>
          <w:p w:rsidR="00A304D6" w:rsidRPr="00083E82" w:rsidRDefault="00A304D6" w:rsidP="00A304D6">
            <w:pPr>
              <w:ind w:left="1152"/>
              <w:jc w:val="center"/>
              <w:rPr>
                <w:b/>
                <w:bCs/>
                <w:i/>
                <w:color w:val="00B0F0"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CD3CAB" w:rsidRDefault="00CD3CAB" w:rsidP="00407CC6">
            <w:pPr>
              <w:jc w:val="center"/>
            </w:pPr>
          </w:p>
          <w:p w:rsidR="00CD3CAB" w:rsidRDefault="00CD3CAB" w:rsidP="00407CC6">
            <w:pPr>
              <w:jc w:val="center"/>
            </w:pPr>
          </w:p>
          <w:p w:rsidR="00CD3CAB" w:rsidRDefault="00CD3CAB" w:rsidP="00407CC6">
            <w:pPr>
              <w:jc w:val="center"/>
            </w:pPr>
          </w:p>
          <w:p w:rsidR="00CD3CAB" w:rsidRDefault="00CD3CAB" w:rsidP="00407CC6">
            <w:pPr>
              <w:jc w:val="center"/>
            </w:pPr>
          </w:p>
          <w:p w:rsidR="00CD3CAB" w:rsidRDefault="00CD3CAB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CD3CAB">
            <w:pPr>
              <w:jc w:val="center"/>
            </w:pPr>
            <w:r w:rsidRPr="00CC104D">
              <w:t>20</w:t>
            </w:r>
            <w:r w:rsidR="00D3555A">
              <w:t>18</w:t>
            </w:r>
          </w:p>
        </w:tc>
      </w:tr>
    </w:tbl>
    <w:p w:rsidR="00CD3CAB" w:rsidRPr="00C32C26" w:rsidRDefault="00DA10A6" w:rsidP="00CD3CAB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CD3CAB">
        <w:rPr>
          <w:b/>
          <w:bCs/>
          <w:sz w:val="28"/>
          <w:szCs w:val="28"/>
        </w:rPr>
        <w:lastRenderedPageBreak/>
        <w:t xml:space="preserve">Лист согласований </w:t>
      </w:r>
      <w:r w:rsidR="00CD3CAB" w:rsidRPr="00C32C26">
        <w:rPr>
          <w:b/>
          <w:bCs/>
          <w:sz w:val="28"/>
          <w:szCs w:val="28"/>
        </w:rPr>
        <w:t xml:space="preserve">рабочей программы </w:t>
      </w:r>
    </w:p>
    <w:p w:rsidR="00CD3CAB" w:rsidRPr="004A795F" w:rsidRDefault="00CD3CAB" w:rsidP="00CD3CAB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CD3CAB" w:rsidRPr="00A95739" w:rsidTr="00AF09C8">
        <w:trPr>
          <w:jc w:val="center"/>
        </w:trPr>
        <w:tc>
          <w:tcPr>
            <w:tcW w:w="9488" w:type="dxa"/>
          </w:tcPr>
          <w:p w:rsidR="00CD3CAB" w:rsidRPr="008743E4" w:rsidRDefault="00CD3CAB" w:rsidP="00AF09C8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CD3CAB" w:rsidRPr="008743E4" w:rsidRDefault="00CD3CAB" w:rsidP="00AF09C8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</w:t>
            </w:r>
            <w:r>
              <w:rPr>
                <w:i/>
              </w:rPr>
              <w:t xml:space="preserve"> </w:t>
            </w:r>
            <w:r w:rsidRPr="008743E4">
              <w:rPr>
                <w:i/>
              </w:rPr>
              <w:t>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CD3CAB" w:rsidRDefault="00CD3CAB" w:rsidP="00AF09C8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CD3CAB" w:rsidRPr="00A95739" w:rsidRDefault="00CD3CAB" w:rsidP="00AF09C8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«Ленинградский государственный университет имени А.С. Пушкина» по направлению </w:t>
            </w:r>
            <w:r w:rsidRPr="008743E4">
              <w:rPr>
                <w:b/>
                <w:bCs/>
                <w:i/>
              </w:rPr>
              <w:t>47.04.01</w:t>
            </w:r>
            <w:r>
              <w:rPr>
                <w:b/>
                <w:bCs/>
                <w:i/>
              </w:rPr>
              <w:t xml:space="preserve"> </w:t>
            </w:r>
            <w:r w:rsidRPr="008743E4">
              <w:rPr>
                <w:b/>
                <w:bCs/>
                <w:i/>
              </w:rPr>
              <w:t>Философия</w:t>
            </w:r>
            <w:r>
              <w:rPr>
                <w:b/>
                <w:bCs/>
                <w:i/>
              </w:rPr>
              <w:t>, направленность (профиль) Философия городских и общественных пространств</w:t>
            </w:r>
          </w:p>
        </w:tc>
      </w:tr>
    </w:tbl>
    <w:p w:rsidR="00CD3CAB" w:rsidRDefault="00CD3CAB" w:rsidP="00CD3CAB">
      <w:pPr>
        <w:pStyle w:val="ab"/>
        <w:spacing w:line="240" w:lineRule="auto"/>
        <w:ind w:firstLine="0"/>
        <w:rPr>
          <w:sz w:val="24"/>
          <w:szCs w:val="24"/>
        </w:rPr>
      </w:pPr>
    </w:p>
    <w:p w:rsidR="00CD3CAB" w:rsidRDefault="00CD3CAB" w:rsidP="00CD3CAB">
      <w:pPr>
        <w:pStyle w:val="ab"/>
        <w:spacing w:line="240" w:lineRule="auto"/>
        <w:ind w:firstLine="0"/>
        <w:rPr>
          <w:sz w:val="24"/>
          <w:szCs w:val="24"/>
        </w:rPr>
      </w:pPr>
    </w:p>
    <w:p w:rsidR="00CD3CAB" w:rsidRPr="00083E82" w:rsidRDefault="00CD3CAB" w:rsidP="00CD3CAB">
      <w:pPr>
        <w:pStyle w:val="ab"/>
        <w:spacing w:line="360" w:lineRule="auto"/>
        <w:ind w:firstLine="0"/>
        <w:rPr>
          <w:color w:val="00B0F0"/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107BD">
        <w:rPr>
          <w:sz w:val="24"/>
          <w:szCs w:val="24"/>
        </w:rPr>
        <w:t>к.ф.н., доцент кафедры философии ГАОУ ВО ЛО ЛГУ им. А.С. Пушкина Шатова Е.Н. ____________________</w:t>
      </w:r>
    </w:p>
    <w:p w:rsidR="00CD3CAB" w:rsidRPr="006C6B9B" w:rsidRDefault="00CD3CAB" w:rsidP="00CD3CAB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CD3CAB" w:rsidRDefault="00CD3CAB" w:rsidP="00CD3CAB">
      <w:pPr>
        <w:jc w:val="both"/>
      </w:pPr>
      <w:r w:rsidRPr="0011556B">
        <w:t xml:space="preserve">Рассмотрено на заседании кафедры </w:t>
      </w:r>
      <w:r w:rsidRPr="004107BD">
        <w:t>философии</w:t>
      </w:r>
    </w:p>
    <w:p w:rsidR="00CD3CAB" w:rsidRPr="00584DFF" w:rsidRDefault="00CD3CAB" w:rsidP="00CD3CAB">
      <w:pPr>
        <w:jc w:val="both"/>
      </w:pPr>
      <w:r>
        <w:t>(протокол №                                                             ).</w:t>
      </w:r>
    </w:p>
    <w:p w:rsidR="00CD3CAB" w:rsidRPr="004107BD" w:rsidRDefault="00CD3CAB" w:rsidP="00CD3CAB">
      <w:pPr>
        <w:jc w:val="both"/>
      </w:pPr>
    </w:p>
    <w:p w:rsidR="00CD3CAB" w:rsidRDefault="00CD3CAB" w:rsidP="00CD3CAB">
      <w:pPr>
        <w:jc w:val="both"/>
      </w:pPr>
    </w:p>
    <w:p w:rsidR="00CD3CAB" w:rsidRPr="00A95739" w:rsidRDefault="00CD3CAB" w:rsidP="00CD3CAB">
      <w:pPr>
        <w:jc w:val="both"/>
      </w:pPr>
    </w:p>
    <w:p w:rsidR="00CD3CAB" w:rsidRPr="00A95739" w:rsidRDefault="00CD3CAB" w:rsidP="00CD3CAB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CD3CAB" w:rsidRPr="000608AF" w:rsidRDefault="00CD3CAB" w:rsidP="00CD3C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D3CAB" w:rsidRPr="000608AF" w:rsidRDefault="00CD3CAB" w:rsidP="00CD3CAB">
      <w:pPr>
        <w:widowControl w:val="0"/>
        <w:jc w:val="both"/>
        <w:rPr>
          <w:b/>
          <w:bCs/>
          <w:sz w:val="28"/>
          <w:szCs w:val="28"/>
        </w:rPr>
      </w:pPr>
    </w:p>
    <w:p w:rsidR="00CD3CAB" w:rsidRPr="00A95739" w:rsidRDefault="00CD3CAB" w:rsidP="00CD3CAB">
      <w:pPr>
        <w:widowControl w:val="0"/>
        <w:spacing w:line="360" w:lineRule="auto"/>
        <w:jc w:val="both"/>
      </w:pPr>
      <w:r w:rsidRPr="00A95739">
        <w:t>Согласовано:</w:t>
      </w:r>
    </w:p>
    <w:p w:rsidR="00CD3CAB" w:rsidRPr="00A95739" w:rsidRDefault="00CD3CAB" w:rsidP="00CD3CAB">
      <w:pPr>
        <w:widowControl w:val="0"/>
        <w:spacing w:line="360" w:lineRule="auto"/>
        <w:jc w:val="both"/>
      </w:pPr>
      <w:r w:rsidRPr="00A95739">
        <w:t>За</w:t>
      </w:r>
      <w:r>
        <w:t xml:space="preserve">в.библиотекой ________________ </w:t>
      </w:r>
      <w:r w:rsidRPr="00A95739">
        <w:t>М.Е.Харитонова</w:t>
      </w:r>
    </w:p>
    <w:p w:rsidR="00CD3CAB" w:rsidRPr="00A95739" w:rsidRDefault="00CD3CAB" w:rsidP="00CD3CAB">
      <w:pPr>
        <w:jc w:val="both"/>
      </w:pPr>
    </w:p>
    <w:p w:rsidR="00CD3CAB" w:rsidRPr="00A95739" w:rsidRDefault="00CD3CAB" w:rsidP="00CD3CAB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Default="00DA10A6" w:rsidP="00CD3CAB">
      <w:pPr>
        <w:pStyle w:val="txt"/>
        <w:spacing w:before="0" w:beforeAutospacing="0" w:after="0" w:afterAutospacing="0"/>
        <w:ind w:right="-6"/>
        <w:jc w:val="center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7E25E8" w:rsidRPr="00145CC1" w:rsidTr="004C4C33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7E25E8" w:rsidRPr="00B71438" w:rsidRDefault="007E25E8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7E25E8" w:rsidRPr="00783242" w:rsidRDefault="007E25E8" w:rsidP="007E25E8">
            <w:r w:rsidRPr="00783242">
              <w:t>ОК-1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E25E8" w:rsidRPr="00783242" w:rsidRDefault="007E25E8" w:rsidP="007E25E8">
            <w:r w:rsidRPr="00783242">
              <w:t xml:space="preserve">способностью к абстрактному мышлению, анализу, синтезу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E25E8" w:rsidRPr="00055449" w:rsidRDefault="007E25E8" w:rsidP="007E25E8">
            <w:pPr>
              <w:pStyle w:val="a5"/>
            </w:pPr>
            <w:r w:rsidRPr="00055449">
              <w:t>содержание центральных проблем логики и методологии и научного познания;</w:t>
            </w:r>
          </w:p>
          <w:p w:rsidR="007E25E8" w:rsidRPr="006462E9" w:rsidRDefault="007E25E8" w:rsidP="007E25E8">
            <w:pPr>
              <w:pStyle w:val="a5"/>
            </w:pPr>
            <w:r w:rsidRPr="00055449">
              <w:t>принципы использования абстрактного мышления, анализа и синтеза в философском исследовании городских и общественных пространств;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E25E8" w:rsidRPr="00055449" w:rsidRDefault="007E25E8" w:rsidP="007E25E8">
            <w:pPr>
              <w:pStyle w:val="a5"/>
            </w:pPr>
            <w:r w:rsidRPr="00055449">
              <w:t>применять на практике знание центральных проблем логики и методологии и научного познания;</w:t>
            </w:r>
          </w:p>
          <w:p w:rsidR="007E25E8" w:rsidRPr="00055449" w:rsidRDefault="007E25E8" w:rsidP="007E25E8">
            <w:pPr>
              <w:pStyle w:val="a5"/>
            </w:pPr>
            <w:r w:rsidRPr="00055449">
      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E25E8" w:rsidRPr="00055449" w:rsidRDefault="007E25E8" w:rsidP="007E25E8">
            <w:pPr>
              <w:pStyle w:val="a5"/>
            </w:pPr>
            <w:r w:rsidRPr="00055449">
              <w:t>навыками применения на практике знаний центральных проблем логики и методологии и научного познания;</w:t>
            </w:r>
          </w:p>
          <w:p w:rsidR="007E25E8" w:rsidRPr="00055449" w:rsidRDefault="007E25E8" w:rsidP="007E25E8">
            <w:pPr>
              <w:pStyle w:val="a5"/>
            </w:pPr>
            <w:r w:rsidRPr="00055449">
      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      </w:r>
          </w:p>
        </w:tc>
      </w:tr>
      <w:tr w:rsidR="007E25E8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7E25E8" w:rsidRPr="00B71438" w:rsidRDefault="007E25E8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7E25E8" w:rsidRPr="00783242" w:rsidRDefault="007E25E8" w:rsidP="007E25E8">
            <w:r w:rsidRPr="00783242">
              <w:t>ОК-3</w:t>
            </w:r>
          </w:p>
        </w:tc>
        <w:tc>
          <w:tcPr>
            <w:tcW w:w="1843" w:type="dxa"/>
            <w:shd w:val="clear" w:color="auto" w:fill="auto"/>
          </w:tcPr>
          <w:p w:rsidR="007E25E8" w:rsidRPr="00783242" w:rsidRDefault="007E25E8" w:rsidP="007E25E8">
            <w:r w:rsidRPr="00783242">
              <w:t xml:space="preserve">готовностью к саморазвитию, самореализации, использованию творческого потенциала </w:t>
            </w:r>
          </w:p>
        </w:tc>
        <w:tc>
          <w:tcPr>
            <w:tcW w:w="1842" w:type="dxa"/>
            <w:shd w:val="clear" w:color="auto" w:fill="auto"/>
          </w:tcPr>
          <w:p w:rsidR="007E25E8" w:rsidRPr="00FE1F11" w:rsidRDefault="007E25E8" w:rsidP="007E25E8">
            <w:pPr>
              <w:pStyle w:val="a5"/>
            </w:pPr>
            <w:r>
              <w:t xml:space="preserve">теоретические основы </w:t>
            </w:r>
            <w:r w:rsidRPr="00FE1F11">
              <w:t>саморазвития и самореализации личности;</w:t>
            </w:r>
          </w:p>
          <w:p w:rsidR="007E25E8" w:rsidRPr="00FC1922" w:rsidRDefault="007E25E8" w:rsidP="007E25E8">
            <w:pPr>
              <w:pStyle w:val="a5"/>
            </w:pPr>
            <w:r w:rsidRPr="00FE1F11">
              <w:t>роль творчества в самораз</w:t>
            </w:r>
            <w:r>
              <w:t xml:space="preserve">витии и самореализации личности,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2552" w:type="dxa"/>
            <w:shd w:val="clear" w:color="auto" w:fill="auto"/>
          </w:tcPr>
          <w:p w:rsidR="007E25E8" w:rsidRPr="00FE1F11" w:rsidRDefault="007E25E8" w:rsidP="007E25E8">
            <w:pPr>
              <w:pStyle w:val="a5"/>
            </w:pPr>
            <w:r w:rsidRPr="00FE1F11">
              <w:t>анал</w:t>
            </w:r>
            <w:r>
              <w:t xml:space="preserve">изировать теоретические основы </w:t>
            </w:r>
            <w:r w:rsidRPr="00FE1F11">
              <w:t>саморазвития и самореализации личности;</w:t>
            </w:r>
          </w:p>
          <w:p w:rsidR="007E25E8" w:rsidRPr="00FE1F11" w:rsidRDefault="007E25E8" w:rsidP="007E25E8">
            <w:pPr>
              <w:pStyle w:val="a5"/>
            </w:pPr>
            <w:r w:rsidRPr="00FE1F11">
              <w:t>выявлять роль творчества в самораз</w:t>
            </w:r>
            <w:r>
              <w:t xml:space="preserve">витии и самореализации личности,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1984" w:type="dxa"/>
            <w:shd w:val="clear" w:color="auto" w:fill="auto"/>
          </w:tcPr>
          <w:p w:rsidR="007E25E8" w:rsidRPr="00FE1F11" w:rsidRDefault="007E25E8" w:rsidP="007E25E8">
            <w:pPr>
              <w:pStyle w:val="a5"/>
            </w:pPr>
            <w:r w:rsidRPr="00FE1F11">
              <w:t>навыка</w:t>
            </w:r>
            <w:r>
              <w:t xml:space="preserve">ми анализа теоретических основ </w:t>
            </w:r>
            <w:r w:rsidRPr="00FE1F11">
              <w:t>саморазвития и самореализации личности;</w:t>
            </w:r>
          </w:p>
          <w:p w:rsidR="007E25E8" w:rsidRPr="00FE1F11" w:rsidRDefault="007E25E8" w:rsidP="007E25E8">
            <w:pPr>
              <w:pStyle w:val="a5"/>
            </w:pPr>
            <w:r w:rsidRPr="00FE1F11">
              <w:t>навыками выявления роли творчества в саморазвитии и самореализации личности</w:t>
            </w:r>
            <w:r>
              <w:t xml:space="preserve">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</w:tr>
      <w:tr w:rsidR="007E25E8" w:rsidRPr="00145CC1" w:rsidTr="004C4C33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7E25E8" w:rsidRPr="00B71438" w:rsidRDefault="007E25E8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7E25E8" w:rsidRPr="00783242" w:rsidRDefault="007E25E8" w:rsidP="007E25E8">
            <w:r w:rsidRPr="00783242">
              <w:t>ОПК-3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E25E8" w:rsidRPr="00783242" w:rsidRDefault="007E25E8" w:rsidP="007E25E8">
            <w:r w:rsidRPr="00783242">
              <w:t xml:space="preserve">способностью вести экспертную </w:t>
            </w:r>
            <w:r w:rsidRPr="00783242">
              <w:lastRenderedPageBreak/>
              <w:t>работу в соответствии с направленностью (профилем) своей программы магистратуры и представлять ее итоги в виде отчетов, оформленных в соответствии с имеющимися требованиями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E25E8" w:rsidRPr="001079F6" w:rsidRDefault="007E25E8" w:rsidP="007E25E8">
            <w:pPr>
              <w:pStyle w:val="a5"/>
            </w:pPr>
            <w:r w:rsidRPr="001079F6">
              <w:lastRenderedPageBreak/>
              <w:t xml:space="preserve">теоретические и практические основы </w:t>
            </w:r>
            <w:r w:rsidRPr="001079F6">
              <w:lastRenderedPageBreak/>
              <w:t>экспертной работы в сфере философского исследования городских и общественных пространств;</w:t>
            </w:r>
          </w:p>
          <w:p w:rsidR="007E25E8" w:rsidRPr="001079F6" w:rsidRDefault="007E25E8" w:rsidP="007E25E8">
            <w:pPr>
              <w:pStyle w:val="a5"/>
            </w:pPr>
            <w:r w:rsidRPr="001079F6">
              <w:t>методологию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E25E8" w:rsidRPr="001079F6" w:rsidRDefault="007E25E8" w:rsidP="007E25E8">
            <w:pPr>
              <w:pStyle w:val="a5"/>
            </w:pPr>
            <w:r>
              <w:lastRenderedPageBreak/>
              <w:t xml:space="preserve">использовать </w:t>
            </w:r>
            <w:r w:rsidRPr="001079F6">
              <w:t xml:space="preserve">теоретические и практические основы </w:t>
            </w:r>
            <w:r w:rsidRPr="001079F6">
              <w:lastRenderedPageBreak/>
              <w:t>экспертной работы в сфере философского исследования городских и общественных пространств;</w:t>
            </w:r>
          </w:p>
          <w:p w:rsidR="007E25E8" w:rsidRPr="001079F6" w:rsidRDefault="007E25E8" w:rsidP="007E25E8">
            <w:pPr>
              <w:pStyle w:val="a5"/>
            </w:pPr>
            <w:r w:rsidRPr="001079F6">
      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E25E8" w:rsidRPr="001079F6" w:rsidRDefault="007E25E8" w:rsidP="007E25E8">
            <w:pPr>
              <w:pStyle w:val="a5"/>
            </w:pPr>
            <w:r>
              <w:lastRenderedPageBreak/>
              <w:t xml:space="preserve">навыками использования </w:t>
            </w:r>
            <w:r w:rsidRPr="001079F6">
              <w:t xml:space="preserve">теоретических и </w:t>
            </w:r>
            <w:r w:rsidRPr="001079F6">
              <w:lastRenderedPageBreak/>
              <w:t>практических основ экспертной работы в сфере философского исследования городских и общественных пространств;</w:t>
            </w:r>
          </w:p>
          <w:p w:rsidR="007E25E8" w:rsidRPr="001079F6" w:rsidRDefault="007E25E8" w:rsidP="007E25E8">
            <w:pPr>
              <w:pStyle w:val="a5"/>
            </w:pPr>
            <w:r w:rsidRPr="001079F6">
      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</w:tr>
      <w:tr w:rsidR="007E25E8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7E25E8" w:rsidRPr="00B71438" w:rsidRDefault="007E25E8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092" w:type="dxa"/>
            <w:shd w:val="clear" w:color="auto" w:fill="auto"/>
          </w:tcPr>
          <w:p w:rsidR="007E25E8" w:rsidRPr="00783242" w:rsidRDefault="007E25E8" w:rsidP="007E25E8">
            <w:r w:rsidRPr="00783242">
              <w:t>ОПК-4</w:t>
            </w:r>
          </w:p>
        </w:tc>
        <w:tc>
          <w:tcPr>
            <w:tcW w:w="1843" w:type="dxa"/>
            <w:shd w:val="clear" w:color="auto" w:fill="auto"/>
          </w:tcPr>
          <w:p w:rsidR="007E25E8" w:rsidRPr="00783242" w:rsidRDefault="007E25E8" w:rsidP="007E25E8">
            <w:r w:rsidRPr="00783242">
              <w:t xml:space="preserve"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</w:t>
            </w:r>
          </w:p>
        </w:tc>
        <w:tc>
          <w:tcPr>
            <w:tcW w:w="1842" w:type="dxa"/>
            <w:shd w:val="clear" w:color="auto" w:fill="auto"/>
          </w:tcPr>
          <w:p w:rsidR="007E25E8" w:rsidRPr="00EF5630" w:rsidRDefault="007E25E8" w:rsidP="007E25E8">
            <w:pPr>
              <w:pStyle w:val="a5"/>
            </w:pPr>
            <w:r w:rsidRPr="00EF5630">
              <w:t>теоретические основы устной и письменной коммуникации на русском и иностранных языках;</w:t>
            </w:r>
          </w:p>
          <w:p w:rsidR="007E25E8" w:rsidRPr="00EF5630" w:rsidRDefault="007E25E8" w:rsidP="007E25E8">
            <w:pPr>
              <w:pStyle w:val="a5"/>
            </w:pPr>
            <w:r w:rsidRPr="00EF5630">
              <w:t xml:space="preserve">принципы </w:t>
            </w:r>
            <w:r>
              <w:t xml:space="preserve">использования </w:t>
            </w:r>
            <w:r w:rsidRPr="00EF5630">
              <w:t xml:space="preserve">устной и письменной коммуникации на русском и иностранных языках </w:t>
            </w:r>
            <w:r w:rsidRPr="00783242">
              <w:t>для решения задач</w:t>
            </w:r>
            <w:r w:rsidRPr="00EF5630">
              <w:t xml:space="preserve"> в профессиональной деятельности;</w:t>
            </w:r>
          </w:p>
        </w:tc>
        <w:tc>
          <w:tcPr>
            <w:tcW w:w="2552" w:type="dxa"/>
            <w:shd w:val="clear" w:color="auto" w:fill="auto"/>
          </w:tcPr>
          <w:p w:rsidR="007E25E8" w:rsidRPr="00EF5630" w:rsidRDefault="007E25E8" w:rsidP="007E25E8">
            <w:pPr>
              <w:pStyle w:val="a5"/>
            </w:pPr>
            <w:r w:rsidRPr="00EF5630">
              <w:t>интерпретировать теоретические основы устной и письменной коммуникации на русском и иностранных языках;</w:t>
            </w:r>
          </w:p>
          <w:p w:rsidR="007E25E8" w:rsidRPr="00EF5630" w:rsidRDefault="007E25E8" w:rsidP="007E25E8">
            <w:pPr>
              <w:pStyle w:val="a5"/>
            </w:pPr>
            <w:r w:rsidRPr="00EF5630">
              <w:t xml:space="preserve">следовать принципам устной и письменной коммуникации на русском и иностранных языках </w:t>
            </w:r>
            <w:r w:rsidRPr="00783242">
              <w:t>для решения задач</w:t>
            </w:r>
            <w:r w:rsidRPr="00EF5630">
              <w:t xml:space="preserve"> в профессиональной деятельности;</w:t>
            </w:r>
          </w:p>
        </w:tc>
        <w:tc>
          <w:tcPr>
            <w:tcW w:w="1984" w:type="dxa"/>
            <w:shd w:val="clear" w:color="auto" w:fill="auto"/>
          </w:tcPr>
          <w:p w:rsidR="007E25E8" w:rsidRPr="00EF5630" w:rsidRDefault="007E25E8" w:rsidP="007E25E8">
            <w:pPr>
              <w:pStyle w:val="a5"/>
            </w:pPr>
            <w:r w:rsidRPr="00EF5630">
              <w:t>навыками интерпретации теоретических основ устной и письменной коммуникации на русском и иностранных языках;</w:t>
            </w:r>
          </w:p>
          <w:p w:rsidR="007E25E8" w:rsidRPr="00EF5630" w:rsidRDefault="007E25E8" w:rsidP="007E25E8">
            <w:pPr>
              <w:pStyle w:val="a5"/>
            </w:pPr>
            <w:r w:rsidRPr="00EF5630">
              <w:t xml:space="preserve">навыками </w:t>
            </w:r>
            <w:r>
              <w:t xml:space="preserve">практического применения </w:t>
            </w:r>
            <w:r w:rsidRPr="00EF5630">
              <w:t xml:space="preserve">устной и письменной коммуникации на русском и иностранных языках </w:t>
            </w:r>
            <w:r w:rsidRPr="00783242">
              <w:t>для решения задач</w:t>
            </w:r>
            <w:r w:rsidRPr="00EF5630">
              <w:t xml:space="preserve"> в профессиональной деятельности;</w:t>
            </w:r>
          </w:p>
        </w:tc>
      </w:tr>
      <w:tr w:rsidR="007E25E8" w:rsidRPr="00145CC1" w:rsidTr="004C4C33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7E25E8" w:rsidRPr="00B71438" w:rsidRDefault="007E25E8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7E25E8" w:rsidRPr="00783242" w:rsidRDefault="007E25E8" w:rsidP="007E25E8">
            <w:r w:rsidRPr="00783242">
              <w:t>ПК-3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E25E8" w:rsidRPr="00783242" w:rsidRDefault="007E25E8" w:rsidP="007E25E8">
            <w:r w:rsidRPr="00783242">
              <w:t xml:space="preserve">готовностью вести научные исследования, соблюдая все принципы </w:t>
            </w:r>
            <w:r w:rsidRPr="00783242">
              <w:lastRenderedPageBreak/>
              <w:t xml:space="preserve">академической этики, и готовностью осознавать личную ответственность за цели, средства, результаты научной работы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E25E8" w:rsidRPr="00FE1F11" w:rsidRDefault="007E25E8" w:rsidP="007E25E8">
            <w:pPr>
              <w:pStyle w:val="a5"/>
            </w:pPr>
            <w:r w:rsidRPr="00FE1F11">
              <w:lastRenderedPageBreak/>
              <w:t>принципы академической этики;</w:t>
            </w:r>
          </w:p>
          <w:p w:rsidR="007E25E8" w:rsidRPr="00FE1F11" w:rsidRDefault="007E25E8" w:rsidP="007E25E8">
            <w:pPr>
              <w:pStyle w:val="a5"/>
            </w:pPr>
            <w:r w:rsidRPr="00FE1F11">
              <w:t xml:space="preserve">роль принципов </w:t>
            </w:r>
            <w:r w:rsidRPr="00FE1F11">
              <w:lastRenderedPageBreak/>
              <w:t>академической этики в научном исследовании;</w:t>
            </w:r>
          </w:p>
          <w:p w:rsidR="007E25E8" w:rsidRPr="00FE1F11" w:rsidRDefault="007E25E8" w:rsidP="007E25E8">
            <w:pPr>
              <w:pStyle w:val="a5"/>
            </w:pPr>
            <w:r w:rsidRPr="00FE1F11">
              <w:t>условия актуал</w:t>
            </w:r>
            <w:r>
              <w:t xml:space="preserve">изации личной ответственности </w:t>
            </w:r>
            <w:r w:rsidRPr="00FE1F11">
              <w:t>за цели, средства, результаты философского исследовании городское, общественного пространства</w:t>
            </w:r>
            <w:r>
              <w:t>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E25E8" w:rsidRPr="00FE1F11" w:rsidRDefault="007E25E8" w:rsidP="007E25E8">
            <w:pPr>
              <w:pStyle w:val="a5"/>
            </w:pPr>
            <w:r w:rsidRPr="00FE1F11">
              <w:lastRenderedPageBreak/>
              <w:t>следовать принципам академической этики;</w:t>
            </w:r>
          </w:p>
          <w:p w:rsidR="007E25E8" w:rsidRPr="00FE1F11" w:rsidRDefault="007E25E8" w:rsidP="007E25E8">
            <w:pPr>
              <w:pStyle w:val="a5"/>
            </w:pPr>
            <w:r w:rsidRPr="00FE1F11">
              <w:t xml:space="preserve">выявлять роль принципов академической этики </w:t>
            </w:r>
            <w:r w:rsidRPr="00FE1F11">
              <w:lastRenderedPageBreak/>
              <w:t>в научном исследовании;</w:t>
            </w:r>
          </w:p>
          <w:p w:rsidR="007E25E8" w:rsidRPr="00FE1F11" w:rsidRDefault="007E25E8" w:rsidP="007E25E8">
            <w:pPr>
              <w:pStyle w:val="a5"/>
            </w:pPr>
            <w:r w:rsidRPr="00FE1F11">
              <w:t>анализировать условия актуал</w:t>
            </w:r>
            <w:r>
              <w:t xml:space="preserve">изации личной ответственности </w:t>
            </w:r>
            <w:r w:rsidRPr="00FE1F11">
              <w:t>за цели, средства, результаты философского исследовании городское, общественного пространства</w:t>
            </w:r>
            <w:r>
              <w:t>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E25E8" w:rsidRPr="00FE1F11" w:rsidRDefault="007E25E8" w:rsidP="007E25E8">
            <w:pPr>
              <w:pStyle w:val="a5"/>
            </w:pPr>
            <w:r w:rsidRPr="00FE1F11">
              <w:lastRenderedPageBreak/>
              <w:t>навыками следования принципам академической этики;</w:t>
            </w:r>
          </w:p>
          <w:p w:rsidR="007E25E8" w:rsidRPr="00FE1F11" w:rsidRDefault="007E25E8" w:rsidP="007E25E8">
            <w:pPr>
              <w:pStyle w:val="a5"/>
            </w:pPr>
            <w:r w:rsidRPr="00FE1F11">
              <w:lastRenderedPageBreak/>
              <w:t>навыками выявления роли принципов академической этики в научном исследовании;</w:t>
            </w:r>
          </w:p>
          <w:p w:rsidR="007E25E8" w:rsidRPr="00FE1F11" w:rsidRDefault="007E25E8" w:rsidP="007E25E8">
            <w:pPr>
              <w:pStyle w:val="a5"/>
            </w:pPr>
            <w:r w:rsidRPr="00FE1F11">
              <w:t>навыками анализа условий актуал</w:t>
            </w:r>
            <w:r>
              <w:t xml:space="preserve">изации личной ответственности </w:t>
            </w:r>
            <w:r w:rsidRPr="00FE1F11">
              <w:t>за цели, средства, результаты философского исследовании городское, общественного пространства</w:t>
            </w:r>
            <w:r>
              <w:t>;</w:t>
            </w:r>
          </w:p>
        </w:tc>
      </w:tr>
      <w:tr w:rsidR="007E25E8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7E25E8" w:rsidRPr="00B71438" w:rsidRDefault="007E25E8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092" w:type="dxa"/>
            <w:shd w:val="clear" w:color="auto" w:fill="auto"/>
          </w:tcPr>
          <w:p w:rsidR="007E25E8" w:rsidRPr="00783242" w:rsidRDefault="007E25E8" w:rsidP="007E25E8">
            <w:r w:rsidRPr="00783242">
              <w:t>ПК-7</w:t>
            </w:r>
          </w:p>
        </w:tc>
        <w:tc>
          <w:tcPr>
            <w:tcW w:w="1843" w:type="dxa"/>
            <w:shd w:val="clear" w:color="auto" w:fill="auto"/>
          </w:tcPr>
          <w:p w:rsidR="007E25E8" w:rsidRPr="00783242" w:rsidRDefault="007E25E8" w:rsidP="007E25E8">
            <w:r w:rsidRPr="00783242">
              <w:t xml:space="preserve">готовностью учитывать специфику аудитории и владеть вниманием слушателей </w:t>
            </w:r>
          </w:p>
        </w:tc>
        <w:tc>
          <w:tcPr>
            <w:tcW w:w="1842" w:type="dxa"/>
            <w:shd w:val="clear" w:color="auto" w:fill="auto"/>
          </w:tcPr>
          <w:p w:rsidR="007E25E8" w:rsidRPr="00BF6984" w:rsidRDefault="007E25E8" w:rsidP="007E25E8">
            <w:pPr>
              <w:pStyle w:val="a5"/>
            </w:pPr>
            <w:r w:rsidRPr="00BF6984">
              <w:t>методологию общения с аудиторией;</w:t>
            </w:r>
          </w:p>
          <w:p w:rsidR="007E25E8" w:rsidRPr="00BF6984" w:rsidRDefault="007E25E8" w:rsidP="007E25E8">
            <w:pPr>
              <w:pStyle w:val="a5"/>
            </w:pPr>
            <w:r w:rsidRPr="00BF6984">
              <w:t>ме</w:t>
            </w:r>
            <w:r>
              <w:t>тоды оценки специфики аудитории;</w:t>
            </w:r>
          </w:p>
        </w:tc>
        <w:tc>
          <w:tcPr>
            <w:tcW w:w="2552" w:type="dxa"/>
            <w:shd w:val="clear" w:color="auto" w:fill="auto"/>
          </w:tcPr>
          <w:p w:rsidR="007E25E8" w:rsidRPr="00BF6984" w:rsidRDefault="007E25E8" w:rsidP="007E25E8">
            <w:pPr>
              <w:pStyle w:val="a5"/>
            </w:pPr>
            <w:r w:rsidRPr="00BF6984">
              <w:t>следовать методологии общения с аудиторией;</w:t>
            </w:r>
          </w:p>
          <w:p w:rsidR="007E25E8" w:rsidRPr="00BF6984" w:rsidRDefault="007E25E8" w:rsidP="007E25E8">
            <w:pPr>
              <w:pStyle w:val="a5"/>
            </w:pPr>
            <w:r w:rsidRPr="00BF6984">
              <w:t>использовать ме</w:t>
            </w:r>
            <w:r>
              <w:t>тоды оценки специфики аудитории;</w:t>
            </w:r>
          </w:p>
        </w:tc>
        <w:tc>
          <w:tcPr>
            <w:tcW w:w="1984" w:type="dxa"/>
            <w:shd w:val="clear" w:color="auto" w:fill="auto"/>
          </w:tcPr>
          <w:p w:rsidR="007E25E8" w:rsidRPr="00BF6984" w:rsidRDefault="007E25E8" w:rsidP="007E25E8">
            <w:pPr>
              <w:pStyle w:val="a5"/>
            </w:pPr>
            <w:r w:rsidRPr="000E7D8C">
              <w:t xml:space="preserve">навыками использования методологии </w:t>
            </w:r>
            <w:r w:rsidRPr="00BF6984">
              <w:t>общения с аудиторией;</w:t>
            </w:r>
          </w:p>
          <w:p w:rsidR="007E25E8" w:rsidRPr="00BF6984" w:rsidRDefault="007E25E8" w:rsidP="007E25E8">
            <w:pPr>
              <w:pStyle w:val="a5"/>
            </w:pPr>
            <w:r>
              <w:t xml:space="preserve">навыками </w:t>
            </w:r>
            <w:r w:rsidRPr="00BF6984">
              <w:t>оценки специфики аудитории в исследовании проблем ментального пространства современного общества</w:t>
            </w:r>
            <w:r>
              <w:t>;</w:t>
            </w:r>
          </w:p>
        </w:tc>
      </w:tr>
      <w:tr w:rsidR="007E25E8" w:rsidRPr="00145CC1" w:rsidTr="004C4C33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7E25E8" w:rsidRPr="00B71438" w:rsidRDefault="007E25E8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7E25E8" w:rsidRPr="00783242" w:rsidRDefault="007E25E8" w:rsidP="007E25E8">
            <w:r w:rsidRPr="00783242">
              <w:t>ПК-8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E25E8" w:rsidRPr="00783242" w:rsidRDefault="007E25E8" w:rsidP="007E25E8">
            <w:r w:rsidRPr="00783242">
              <w:t>готовностью к практическому использованию полученных углубленных знаний в принятии управленческих решений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7E25E8" w:rsidRPr="001079F6" w:rsidRDefault="007E25E8" w:rsidP="007E25E8">
            <w:pPr>
              <w:pStyle w:val="a5"/>
            </w:pPr>
            <w:r w:rsidRPr="001079F6">
              <w:t>теоретические основы принятия управленческих решений;</w:t>
            </w:r>
          </w:p>
          <w:p w:rsidR="007E25E8" w:rsidRPr="001079F6" w:rsidRDefault="007E25E8" w:rsidP="007E25E8">
            <w:pPr>
              <w:pStyle w:val="a5"/>
            </w:pPr>
            <w:r w:rsidRPr="001079F6">
              <w:t>методологию использования знаний теории и практики современных информационно-коммуникативн</w:t>
            </w:r>
            <w:r w:rsidRPr="001079F6">
              <w:lastRenderedPageBreak/>
              <w:t>ых технологий в принятии управленческих решений</w:t>
            </w:r>
            <w:r>
              <w:t>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E25E8" w:rsidRPr="001079F6" w:rsidRDefault="007E25E8" w:rsidP="007E25E8">
            <w:pPr>
              <w:pStyle w:val="a5"/>
            </w:pPr>
            <w:r w:rsidRPr="001079F6">
              <w:lastRenderedPageBreak/>
              <w:t>интерпретировать теоретические основы принятия управленческих решений;</w:t>
            </w:r>
          </w:p>
          <w:p w:rsidR="007E25E8" w:rsidRPr="001079F6" w:rsidRDefault="007E25E8" w:rsidP="007E25E8">
            <w:pPr>
              <w:pStyle w:val="a5"/>
            </w:pPr>
            <w:r w:rsidRPr="001079F6">
              <w:t xml:space="preserve">следовать методологии использования знаний теории и практики современных информационно-коммуникативных технологий в </w:t>
            </w:r>
            <w:r w:rsidRPr="001079F6">
              <w:lastRenderedPageBreak/>
              <w:t>принятии управленческих решений</w:t>
            </w:r>
            <w:r>
              <w:t>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E25E8" w:rsidRPr="001079F6" w:rsidRDefault="007E25E8" w:rsidP="007E25E8">
            <w:pPr>
              <w:pStyle w:val="a5"/>
            </w:pPr>
            <w:r w:rsidRPr="001079F6">
              <w:lastRenderedPageBreak/>
              <w:t>навыками интерпретации теоретических основ принятия управленческих решений;</w:t>
            </w:r>
          </w:p>
          <w:p w:rsidR="007E25E8" w:rsidRPr="001079F6" w:rsidRDefault="007E25E8" w:rsidP="007E25E8">
            <w:pPr>
              <w:pStyle w:val="a5"/>
            </w:pPr>
            <w:r w:rsidRPr="001079F6">
              <w:t xml:space="preserve">навыками следования методологии использования знаний теории и практики современных </w:t>
            </w:r>
            <w:r w:rsidRPr="001079F6">
              <w:lastRenderedPageBreak/>
              <w:t>информационно-коммуникативных технологий в принятии управленческих решений</w:t>
            </w:r>
            <w:r>
              <w:t>;</w:t>
            </w:r>
          </w:p>
        </w:tc>
      </w:tr>
      <w:tr w:rsidR="007E25E8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7E25E8" w:rsidRDefault="007E25E8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1092" w:type="dxa"/>
            <w:shd w:val="clear" w:color="auto" w:fill="auto"/>
          </w:tcPr>
          <w:p w:rsidR="007E25E8" w:rsidRPr="00783242" w:rsidRDefault="007E25E8" w:rsidP="007E25E8">
            <w:r w:rsidRPr="00783242">
              <w:t>ПК-9</w:t>
            </w:r>
          </w:p>
        </w:tc>
        <w:tc>
          <w:tcPr>
            <w:tcW w:w="1843" w:type="dxa"/>
            <w:shd w:val="clear" w:color="auto" w:fill="auto"/>
          </w:tcPr>
          <w:p w:rsidR="007E25E8" w:rsidRPr="00783242" w:rsidRDefault="007E25E8" w:rsidP="007E25E8">
            <w:r w:rsidRPr="00783242">
              <w:t xml:space="preserve">способностью использовать на практике умения и навыки в организации исследовательских и проектных работ </w:t>
            </w:r>
          </w:p>
        </w:tc>
        <w:tc>
          <w:tcPr>
            <w:tcW w:w="1842" w:type="dxa"/>
            <w:shd w:val="clear" w:color="auto" w:fill="auto"/>
          </w:tcPr>
          <w:p w:rsidR="007E25E8" w:rsidRPr="00EF5630" w:rsidRDefault="007E25E8" w:rsidP="007E25E8">
            <w:pPr>
              <w:pStyle w:val="a5"/>
            </w:pPr>
            <w:r w:rsidRPr="00EF5630">
              <w:t>принципы организации исследовательских и проектных работ;</w:t>
            </w:r>
          </w:p>
          <w:p w:rsidR="007E25E8" w:rsidRPr="00EF5630" w:rsidRDefault="007E25E8" w:rsidP="007E25E8">
            <w:pPr>
              <w:pStyle w:val="a5"/>
            </w:pPr>
            <w:r w:rsidRPr="00EF5630">
              <w:t xml:space="preserve">методы организации исследовательских и проектных работ в </w:t>
            </w:r>
            <w:r>
              <w:t>профессиональной деятельности;</w:t>
            </w:r>
          </w:p>
        </w:tc>
        <w:tc>
          <w:tcPr>
            <w:tcW w:w="2552" w:type="dxa"/>
            <w:shd w:val="clear" w:color="auto" w:fill="auto"/>
          </w:tcPr>
          <w:p w:rsidR="007E25E8" w:rsidRPr="00EF5630" w:rsidRDefault="007E25E8" w:rsidP="007E25E8">
            <w:pPr>
              <w:pStyle w:val="a5"/>
            </w:pPr>
            <w:r w:rsidRPr="00EF5630">
              <w:t>следовать принципам организации исследовательских и проектных работ;</w:t>
            </w:r>
          </w:p>
          <w:p w:rsidR="007E25E8" w:rsidRPr="00EF5630" w:rsidRDefault="007E25E8" w:rsidP="007E25E8">
            <w:pPr>
              <w:pStyle w:val="a5"/>
            </w:pPr>
            <w:r w:rsidRPr="00EF5630">
              <w:t xml:space="preserve">использовать методы организации исследовательских и проектных работ в </w:t>
            </w:r>
            <w:r>
              <w:t>профессиональной деятельности;</w:t>
            </w:r>
          </w:p>
        </w:tc>
        <w:tc>
          <w:tcPr>
            <w:tcW w:w="1984" w:type="dxa"/>
            <w:shd w:val="clear" w:color="auto" w:fill="auto"/>
          </w:tcPr>
          <w:p w:rsidR="007E25E8" w:rsidRPr="00EF5630" w:rsidRDefault="007E25E8" w:rsidP="007E25E8">
            <w:pPr>
              <w:pStyle w:val="a5"/>
            </w:pPr>
            <w:r w:rsidRPr="00EF5630">
              <w:t>навыками следования принципам организации исследовательских и проектных работ;</w:t>
            </w:r>
          </w:p>
          <w:p w:rsidR="007E25E8" w:rsidRPr="00EF5630" w:rsidRDefault="007E25E8" w:rsidP="007E25E8">
            <w:pPr>
              <w:pStyle w:val="a5"/>
            </w:pPr>
            <w:r w:rsidRPr="00EF5630">
              <w:t xml:space="preserve">навыками использования методов организации исследовательских и проектных работ </w:t>
            </w:r>
            <w:r>
              <w:t>профессиональной деятельности;</w:t>
            </w:r>
          </w:p>
        </w:tc>
      </w:tr>
    </w:tbl>
    <w:p w:rsidR="00DA10A6" w:rsidRPr="0027119F" w:rsidRDefault="00DA10A6" w:rsidP="004C4C33">
      <w:pPr>
        <w:spacing w:before="240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 в структуре ОП</w:t>
      </w:r>
      <w:r w:rsidRPr="007F18F6">
        <w:rPr>
          <w:b/>
          <w:bCs/>
        </w:rPr>
        <w:t xml:space="preserve">: </w:t>
      </w:r>
    </w:p>
    <w:p w:rsidR="00DA10A6" w:rsidRPr="00083E82" w:rsidRDefault="00B71438" w:rsidP="004C4C33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00B0F0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7E25E8" w:rsidRPr="007E25E8">
        <w:rPr>
          <w:sz w:val="24"/>
          <w:szCs w:val="24"/>
        </w:rPr>
        <w:t>сформировать у студентов систему знаний по содержанию наиболее значительных тенденций практики форсайт-проектирования; сформировать представление о форсайт-проектировании как прикладной области научного знания; ввести обучающегося в круг практических проблем форсайт-проектирования.</w:t>
      </w:r>
    </w:p>
    <w:p w:rsidR="00DA10A6" w:rsidRDefault="00DA10A6" w:rsidP="004C4C33">
      <w:pPr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7E25E8" w:rsidRDefault="007E25E8" w:rsidP="007D5303">
      <w:pPr>
        <w:ind w:firstLine="709"/>
        <w:jc w:val="both"/>
      </w:pPr>
      <w:r>
        <w:t xml:space="preserve">- систематизировать знания об основах абстрактного мышления, анализа и синтеза экспертной работы, составления отчетов в исследовании городского, общественного пространства; устной и письменной коммуникации на различных языках; академической этики; принятия управленческих решений; саморазвития, самореализации, использованию творческого потенциала; организации общения с аудиторией; организации исследовательских и проектных работ; </w:t>
      </w:r>
    </w:p>
    <w:p w:rsidR="007E25E8" w:rsidRDefault="007E25E8" w:rsidP="007D5303">
      <w:pPr>
        <w:ind w:firstLine="709"/>
        <w:jc w:val="both"/>
      </w:pPr>
      <w:r>
        <w:t>- уметь использовать на практике основы абстрактного мышления, анализа и синтеза; экспертной работы, составления отчетов в исследовании городского, общественного пространства; устной и письменной коммуникации на различных языках; академической этики; принятия управленческих решений; саморазвития, самореализации, использованию творческого потенциала; организации общения с аудиторией; организации исследовательских и проектных работ;</w:t>
      </w:r>
    </w:p>
    <w:p w:rsidR="007661DA" w:rsidRDefault="007E25E8" w:rsidP="007D5303">
      <w:pPr>
        <w:ind w:firstLine="709"/>
        <w:jc w:val="both"/>
      </w:pPr>
      <w:r>
        <w:t>-  иметь навыки использования на практике основ абстрактного мышления, анализа и синтеза; экспертной работы, составления отчетов в исследовании городского, общественного пространства; устной и письменной коммуникации на различных языках; академической этики; принятия управленческих решений; саморазвития, самореализации, использованию творческого потенциала; организации общения с аудиторией; организации исследовательских и проектных работ.</w:t>
      </w:r>
    </w:p>
    <w:p w:rsidR="00DB5F25" w:rsidRPr="00282552" w:rsidRDefault="00DB5F25" w:rsidP="00DB5F25">
      <w:pPr>
        <w:autoSpaceDE w:val="0"/>
        <w:autoSpaceDN w:val="0"/>
        <w:adjustRightInd w:val="0"/>
        <w:ind w:firstLine="709"/>
        <w:jc w:val="both"/>
      </w:pPr>
      <w:r w:rsidRPr="00C2562C">
        <w:lastRenderedPageBreak/>
        <w:t xml:space="preserve">Дисциплина входит в состав </w:t>
      </w:r>
      <w:r w:rsidR="004C4C33">
        <w:t>Блока 1</w:t>
      </w:r>
      <w:r w:rsidRPr="00C2562C">
        <w:t xml:space="preserve"> – дисциплины (модули) и является одной из дисциплин </w:t>
      </w:r>
      <w:r w:rsidRPr="007E25E8">
        <w:t>по выбору вариативной</w:t>
      </w:r>
      <w:r w:rsidR="007E25E8">
        <w:rPr>
          <w:color w:val="FF0000"/>
        </w:rPr>
        <w:t xml:space="preserve"> </w:t>
      </w:r>
      <w:r w:rsidRPr="00C2562C">
        <w:t xml:space="preserve">части учебного плана направления </w:t>
      </w:r>
      <w:r w:rsidRPr="000603C4">
        <w:t xml:space="preserve">47.04.01 Философия, </w:t>
      </w:r>
      <w:r>
        <w:t>магистерской программы «Фил</w:t>
      </w:r>
      <w:r w:rsidRPr="000603C4">
        <w:t>ософия</w:t>
      </w:r>
      <w:r w:rsidR="007E25E8">
        <w:t xml:space="preserve"> </w:t>
      </w:r>
      <w:r w:rsidRPr="0099506F">
        <w:t>городских и общественных пространств</w:t>
      </w:r>
      <w:r w:rsidRPr="000603C4">
        <w:t>»</w:t>
      </w:r>
      <w:r>
        <w:t xml:space="preserve">. </w:t>
      </w:r>
    </w:p>
    <w:p w:rsidR="00DB5F25" w:rsidRDefault="00DB5F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Pr="007E25E8">
        <w:t>4 зачетных единицы, 144 академических часа</w:t>
      </w:r>
      <w:r w:rsidR="00B71438" w:rsidRPr="00B71438">
        <w:rPr>
          <w:i/>
          <w:color w:val="000000"/>
        </w:rPr>
        <w:t>(1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DD7F70" w:rsidRDefault="00DD7F70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7E25E8" w:rsidRDefault="007E25E8" w:rsidP="00A304D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E25E8">
              <w:rPr>
                <w:b/>
                <w:lang w:eastAsia="en-US"/>
              </w:rPr>
              <w:t>24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A304D6" w:rsidRPr="007E25E8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4669" w:rsidRPr="007F18F6" w:rsidTr="00A304D6">
        <w:tc>
          <w:tcPr>
            <w:tcW w:w="6682" w:type="dxa"/>
          </w:tcPr>
          <w:p w:rsidR="00224669" w:rsidRDefault="00224669" w:rsidP="00A304D6">
            <w:pPr>
              <w:pStyle w:val="a5"/>
            </w:pPr>
            <w:r>
              <w:t>Лекции</w:t>
            </w:r>
          </w:p>
        </w:tc>
        <w:tc>
          <w:tcPr>
            <w:tcW w:w="2958" w:type="dxa"/>
          </w:tcPr>
          <w:p w:rsidR="00224669" w:rsidRPr="007E25E8" w:rsidRDefault="00224669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CD3CAB" w:rsidP="00A304D6">
            <w:pPr>
              <w:pStyle w:val="a5"/>
            </w:pPr>
            <w:r>
              <w:t xml:space="preserve">Лабораторные работы / </w:t>
            </w:r>
            <w:r w:rsidR="00A304D6" w:rsidRPr="005C2776">
              <w:t>Практические</w:t>
            </w:r>
            <w:r w:rsidR="00A304D6">
              <w:t xml:space="preserve"> занятия</w:t>
            </w:r>
          </w:p>
        </w:tc>
        <w:tc>
          <w:tcPr>
            <w:tcW w:w="2958" w:type="dxa"/>
          </w:tcPr>
          <w:p w:rsidR="00A304D6" w:rsidRPr="007E25E8" w:rsidRDefault="00CD3CAB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7E25E8" w:rsidRPr="007E25E8">
              <w:rPr>
                <w:lang w:eastAsia="en-US"/>
              </w:rPr>
              <w:t>24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7E25E8" w:rsidRDefault="007E25E8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7E25E8">
              <w:rPr>
                <w:b/>
                <w:lang w:eastAsia="en-US"/>
              </w:rPr>
              <w:t>93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7F18F6" w:rsidRDefault="00A304D6" w:rsidP="00A304D6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7E25E8" w:rsidRDefault="007E25E8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7E25E8">
              <w:rPr>
                <w:b/>
                <w:lang w:eastAsia="en-US"/>
              </w:rPr>
              <w:t>27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A304D6" w:rsidRPr="00D3555A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D3555A">
              <w:rPr>
                <w:lang w:eastAsia="en-US"/>
              </w:rPr>
              <w:t>2,35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Default="00A304D6" w:rsidP="00A304D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304D6" w:rsidRPr="00D3555A" w:rsidRDefault="00D3555A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D3555A">
              <w:rPr>
                <w:lang w:eastAsia="en-US"/>
              </w:rPr>
              <w:t>24,65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958" w:type="dxa"/>
            <w:shd w:val="clear" w:color="auto" w:fill="E0E0E0"/>
          </w:tcPr>
          <w:p w:rsidR="00A304D6" w:rsidRPr="007E25E8" w:rsidRDefault="00A304D6" w:rsidP="00CD3CAB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7E25E8">
              <w:rPr>
                <w:b/>
                <w:lang w:eastAsia="en-US"/>
              </w:rPr>
              <w:t>144</w:t>
            </w:r>
            <w:r w:rsidR="00EA3E09" w:rsidRPr="007E25E8">
              <w:rPr>
                <w:b/>
                <w:lang w:eastAsia="en-US"/>
              </w:rPr>
              <w:t>/ 4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C66C93" w:rsidRDefault="00DA10A6" w:rsidP="002B36AA">
      <w:pPr>
        <w:spacing w:line="360" w:lineRule="auto"/>
        <w:rPr>
          <w:b/>
          <w:bCs/>
          <w:caps/>
          <w:color w:val="FF0000"/>
        </w:rPr>
      </w:pPr>
      <w:r w:rsidRPr="00162958">
        <w:rPr>
          <w:b/>
          <w:bCs/>
          <w:caps/>
        </w:rPr>
        <w:t>4.</w:t>
      </w:r>
      <w:r w:rsidR="00CD3CAB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083E82" w:rsidRPr="00D3555A" w:rsidRDefault="00DA10A6" w:rsidP="00DC4BBE">
      <w:pPr>
        <w:spacing w:after="120"/>
        <w:ind w:firstLine="720"/>
        <w:jc w:val="both"/>
        <w:rPr>
          <w:b/>
          <w:bCs/>
        </w:rPr>
      </w:pPr>
      <w:r w:rsidRPr="00D3555A">
        <w:rPr>
          <w:b/>
          <w:bCs/>
        </w:rPr>
        <w:t xml:space="preserve">Тема 1. </w:t>
      </w:r>
      <w:r w:rsidR="00D3555A" w:rsidRPr="00D3555A">
        <w:t>Методология и практика применения форсайта для разработки и реализации долгосрочных стратегий развития зарубежных стран; Обзор основных форсайтных и стратегических исследований в зарубежных странах в начале 2000-х годов;  Международные организации, занимающиеся прогностической деятельностью</w:t>
      </w:r>
    </w:p>
    <w:p w:rsidR="00083E82" w:rsidRPr="00D3555A" w:rsidRDefault="00DA10A6" w:rsidP="00DC4BBE">
      <w:pPr>
        <w:spacing w:after="120"/>
        <w:ind w:firstLine="720"/>
        <w:jc w:val="both"/>
        <w:rPr>
          <w:b/>
          <w:bCs/>
        </w:rPr>
      </w:pPr>
      <w:r w:rsidRPr="00D3555A">
        <w:rPr>
          <w:b/>
          <w:bCs/>
        </w:rPr>
        <w:t xml:space="preserve">Тема 2. </w:t>
      </w:r>
      <w:r w:rsidR="00D3555A" w:rsidRPr="00D3555A">
        <w:t>Классическое и современное понятие форсайта;  Исторические, культурные и социальные корни форсайта; Сравнительныеэволюционные характеристики технологий будущего; .Глобалистика и альтернативистика как методологии исследований будущего; .Три поколения форсайта</w:t>
      </w:r>
    </w:p>
    <w:p w:rsidR="00DA10A6" w:rsidRPr="00D3555A" w:rsidRDefault="00DA10A6" w:rsidP="00083E82">
      <w:pPr>
        <w:ind w:firstLine="720"/>
        <w:jc w:val="both"/>
      </w:pPr>
      <w:r w:rsidRPr="00D3555A">
        <w:rPr>
          <w:b/>
          <w:bCs/>
        </w:rPr>
        <w:lastRenderedPageBreak/>
        <w:t xml:space="preserve">Тема 3. </w:t>
      </w:r>
      <w:r w:rsidR="00D3555A" w:rsidRPr="00D3555A">
        <w:t>История возникновения и развития концепции «технологического прогнозирования» в России;  Роль и место научно-технического прогнозирования в СССР; Актуальность Форсайта в современной России; .Примеры реализации тематических и отраслевых Форсайтов; .Цели и опыт реализации региональных форсайтов</w:t>
      </w:r>
    </w:p>
    <w:p w:rsidR="00DA10A6" w:rsidRPr="00D3555A" w:rsidRDefault="00DA10A6" w:rsidP="00DC4BBE">
      <w:pPr>
        <w:ind w:firstLine="720"/>
        <w:jc w:val="both"/>
      </w:pPr>
    </w:p>
    <w:p w:rsidR="00DA10A6" w:rsidRPr="00D3555A" w:rsidRDefault="00DA10A6" w:rsidP="00DC4BBE">
      <w:pPr>
        <w:spacing w:after="120"/>
        <w:ind w:firstLine="720"/>
        <w:jc w:val="both"/>
        <w:rPr>
          <w:b/>
          <w:bCs/>
        </w:rPr>
      </w:pPr>
      <w:r w:rsidRPr="00D3555A">
        <w:rPr>
          <w:b/>
          <w:bCs/>
        </w:rPr>
        <w:t xml:space="preserve">Тема 4. </w:t>
      </w:r>
      <w:r w:rsidR="00D3555A" w:rsidRPr="00D3555A">
        <w:t>Принципы Форсайта, как технологии предвидения; Треугольник методов Форсайта; Ромб методов Форсайта</w:t>
      </w:r>
    </w:p>
    <w:p w:rsidR="00DA10A6" w:rsidRPr="00D3555A" w:rsidRDefault="00DA10A6" w:rsidP="00DC4BBE">
      <w:pPr>
        <w:ind w:firstLine="720"/>
        <w:jc w:val="both"/>
        <w:rPr>
          <w:b/>
          <w:bCs/>
        </w:rPr>
      </w:pPr>
    </w:p>
    <w:p w:rsidR="00DA10A6" w:rsidRPr="00D3555A" w:rsidRDefault="00DA10A6" w:rsidP="00083E82">
      <w:pPr>
        <w:ind w:firstLine="720"/>
        <w:jc w:val="both"/>
      </w:pPr>
      <w:r w:rsidRPr="00D3555A">
        <w:rPr>
          <w:b/>
          <w:bCs/>
        </w:rPr>
        <w:t xml:space="preserve">Тема 5. </w:t>
      </w:r>
      <w:r w:rsidR="00D3555A" w:rsidRPr="00D3555A">
        <w:t>Исторические предпосылки необходимости определения области применения Форсайта; Стадии и правила формирования Форсайта; Горизонт Форсайта; Фокус Форсайта;  Потенциальные пользователи Форсайта</w:t>
      </w:r>
    </w:p>
    <w:p w:rsidR="00DA10A6" w:rsidRPr="00D3555A" w:rsidRDefault="00DA10A6" w:rsidP="00DC4BBE">
      <w:pPr>
        <w:ind w:firstLine="720"/>
        <w:jc w:val="both"/>
        <w:rPr>
          <w:b/>
          <w:bCs/>
        </w:rPr>
      </w:pPr>
    </w:p>
    <w:p w:rsidR="00DD7F70" w:rsidRPr="00D3555A" w:rsidRDefault="00DD7F70" w:rsidP="00DD7F70">
      <w:pPr>
        <w:ind w:firstLine="720"/>
        <w:jc w:val="both"/>
      </w:pPr>
      <w:r w:rsidRPr="00D3555A">
        <w:rPr>
          <w:b/>
          <w:bCs/>
        </w:rPr>
        <w:t xml:space="preserve">Тема 6. </w:t>
      </w:r>
      <w:r w:rsidR="00D3555A" w:rsidRPr="00D3555A">
        <w:t>Тип формирования Форсайта: снизу-вверх и сверху-вниз; Общие подходы и особенности при разработке проектов национального и регионального форсайта; Целиразработки и практика приме</w:t>
      </w:r>
      <w:r w:rsidR="00D3555A">
        <w:t xml:space="preserve">нения корпоративных Форсайтов; </w:t>
      </w:r>
      <w:r w:rsidR="00D3555A" w:rsidRPr="00D3555A">
        <w:t>Параллелепипед разновидностей Форсайта</w:t>
      </w:r>
    </w:p>
    <w:p w:rsidR="00DD7F70" w:rsidRPr="00D3555A" w:rsidRDefault="00DD7F70" w:rsidP="00DC4BBE">
      <w:pPr>
        <w:ind w:firstLine="720"/>
        <w:jc w:val="both"/>
        <w:rPr>
          <w:b/>
          <w:bCs/>
        </w:rPr>
      </w:pPr>
    </w:p>
    <w:p w:rsidR="00DD7F70" w:rsidRPr="00D3555A" w:rsidRDefault="00DD7F70" w:rsidP="00DD7F70">
      <w:pPr>
        <w:ind w:firstLine="720"/>
        <w:jc w:val="both"/>
      </w:pPr>
      <w:r w:rsidRPr="00D3555A">
        <w:rPr>
          <w:b/>
          <w:bCs/>
        </w:rPr>
        <w:t xml:space="preserve">Тема 7. </w:t>
      </w:r>
      <w:r w:rsidR="00D3555A" w:rsidRPr="00D3555A">
        <w:t>Ложный форсайт; «Псевдофорсайт»; Риски Форсайта</w:t>
      </w:r>
    </w:p>
    <w:p w:rsidR="00DD7F70" w:rsidRPr="00D3555A" w:rsidRDefault="00DD7F70" w:rsidP="00DC4BBE">
      <w:pPr>
        <w:ind w:firstLine="720"/>
        <w:jc w:val="both"/>
        <w:rPr>
          <w:b/>
          <w:bCs/>
        </w:rPr>
      </w:pPr>
    </w:p>
    <w:p w:rsidR="00DD7F70" w:rsidRPr="00D3555A" w:rsidRDefault="00DD7F70" w:rsidP="00DD7F70">
      <w:pPr>
        <w:ind w:firstLine="720"/>
        <w:jc w:val="both"/>
      </w:pPr>
      <w:r w:rsidRPr="00D3555A">
        <w:rPr>
          <w:b/>
          <w:bCs/>
        </w:rPr>
        <w:t xml:space="preserve">Тема 8. </w:t>
      </w:r>
      <w:r w:rsidR="00D3555A" w:rsidRPr="00D3555A">
        <w:t>Основные черты и особенности развития гражданского общества; Форсайт и саморегулирование–реалии и перспективы; .Гражданские инициативы и организация Форсайт-исследований; Участие различных институтов гражданского общества в инициировании и проведении Форсайт-исследований</w:t>
      </w:r>
    </w:p>
    <w:p w:rsidR="00DD7F70" w:rsidRPr="00D3555A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CD3CAB">
        <w:rPr>
          <w:b/>
          <w:bCs/>
          <w:caps/>
        </w:rPr>
        <w:t>2</w:t>
      </w:r>
      <w:r w:rsidR="00D3555A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326647">
        <w:rPr>
          <w:b/>
          <w:bCs/>
        </w:rPr>
        <w:t>римерная тематика курсовых работ</w:t>
      </w:r>
      <w:r w:rsidR="00C4068A" w:rsidRPr="00162958">
        <w:rPr>
          <w:b/>
          <w:bCs/>
        </w:rPr>
        <w:t xml:space="preserve"> (</w:t>
      </w:r>
      <w:r w:rsidR="00326647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CD3CAB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D3555A">
        <w:rPr>
          <w:b/>
          <w:bCs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E3346">
        <w:rPr>
          <w:b/>
          <w:bCs/>
          <w:caps/>
        </w:rPr>
        <w:t>.</w:t>
      </w:r>
    </w:p>
    <w:tbl>
      <w:tblPr>
        <w:tblW w:w="8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326647" w:rsidRPr="007F18F6" w:rsidTr="00326647">
        <w:tc>
          <w:tcPr>
            <w:tcW w:w="675" w:type="dxa"/>
            <w:vAlign w:val="center"/>
          </w:tcPr>
          <w:p w:rsidR="00326647" w:rsidRPr="007F18F6" w:rsidRDefault="00326647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vAlign w:val="center"/>
          </w:tcPr>
          <w:p w:rsidR="00326647" w:rsidRPr="007F18F6" w:rsidRDefault="00326647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vAlign w:val="center"/>
          </w:tcPr>
          <w:p w:rsidR="00326647" w:rsidRPr="007F18F6" w:rsidRDefault="00326647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vAlign w:val="center"/>
          </w:tcPr>
          <w:p w:rsidR="00326647" w:rsidRPr="007F18F6" w:rsidRDefault="00326647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326647" w:rsidRPr="007F18F6" w:rsidTr="00326647">
        <w:trPr>
          <w:trHeight w:val="240"/>
        </w:trPr>
        <w:tc>
          <w:tcPr>
            <w:tcW w:w="675" w:type="dxa"/>
          </w:tcPr>
          <w:p w:rsidR="00326647" w:rsidRPr="00C4068A" w:rsidRDefault="00326647" w:rsidP="008D3975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2694" w:type="dxa"/>
          </w:tcPr>
          <w:p w:rsidR="00326647" w:rsidRPr="0082383C" w:rsidRDefault="00326647" w:rsidP="007820E8">
            <w:r w:rsidRPr="0082383C">
              <w:t xml:space="preserve">Тема 1. </w:t>
            </w:r>
            <w:r w:rsidRPr="00AF04EE">
              <w:t>Зарубежный опыт форсайт-исследования</w:t>
            </w:r>
          </w:p>
        </w:tc>
        <w:tc>
          <w:tcPr>
            <w:tcW w:w="1842" w:type="dxa"/>
          </w:tcPr>
          <w:p w:rsidR="00326647" w:rsidRPr="00C729A2" w:rsidRDefault="00326647" w:rsidP="007820E8">
            <w:pPr>
              <w:pStyle w:val="a5"/>
            </w:pPr>
            <w:r>
              <w:t>П</w:t>
            </w:r>
            <w:r w:rsidRPr="00C729A2">
              <w:t>рактическое занятие</w:t>
            </w:r>
          </w:p>
        </w:tc>
        <w:tc>
          <w:tcPr>
            <w:tcW w:w="3420" w:type="dxa"/>
          </w:tcPr>
          <w:p w:rsidR="00326647" w:rsidRPr="00C729A2" w:rsidRDefault="00326647" w:rsidP="00165499">
            <w:pPr>
              <w:pStyle w:val="a5"/>
            </w:pPr>
            <w:r>
              <w:t>Д</w:t>
            </w:r>
            <w:r w:rsidRPr="00C729A2">
              <w:t>искуссия</w:t>
            </w:r>
          </w:p>
        </w:tc>
      </w:tr>
      <w:tr w:rsidR="00326647" w:rsidRPr="007F18F6" w:rsidTr="00326647">
        <w:trPr>
          <w:trHeight w:val="600"/>
        </w:trPr>
        <w:tc>
          <w:tcPr>
            <w:tcW w:w="675" w:type="dxa"/>
          </w:tcPr>
          <w:p w:rsidR="00326647" w:rsidRPr="00C4068A" w:rsidRDefault="00326647" w:rsidP="008D3975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2694" w:type="dxa"/>
          </w:tcPr>
          <w:p w:rsidR="00326647" w:rsidRPr="00AF04EE" w:rsidRDefault="00326647" w:rsidP="007820E8">
            <w:pPr>
              <w:rPr>
                <w:spacing w:val="-8"/>
              </w:rPr>
            </w:pPr>
            <w:r w:rsidRPr="00AF04EE">
              <w:rPr>
                <w:spacing w:val="-8"/>
              </w:rPr>
              <w:t>Тема 2 Истоки и становление Форсайта</w:t>
            </w:r>
          </w:p>
        </w:tc>
        <w:tc>
          <w:tcPr>
            <w:tcW w:w="1842" w:type="dxa"/>
          </w:tcPr>
          <w:p w:rsidR="00326647" w:rsidRPr="00C729A2" w:rsidRDefault="00326647" w:rsidP="004C4C33">
            <w:pPr>
              <w:pStyle w:val="a5"/>
            </w:pPr>
            <w:r>
              <w:t>П</w:t>
            </w:r>
            <w:r w:rsidRPr="00C729A2">
              <w:t>рактическое занятие</w:t>
            </w:r>
          </w:p>
        </w:tc>
        <w:tc>
          <w:tcPr>
            <w:tcW w:w="3420" w:type="dxa"/>
          </w:tcPr>
          <w:p w:rsidR="00326647" w:rsidRPr="00C729A2" w:rsidRDefault="00326647" w:rsidP="004C4C33">
            <w:pPr>
              <w:pStyle w:val="a5"/>
            </w:pPr>
            <w:r>
              <w:t>Д</w:t>
            </w:r>
            <w:r w:rsidRPr="00C729A2">
              <w:t>искуссия</w:t>
            </w:r>
          </w:p>
        </w:tc>
      </w:tr>
      <w:tr w:rsidR="00326647" w:rsidRPr="007F18F6" w:rsidTr="00326647">
        <w:trPr>
          <w:trHeight w:val="495"/>
        </w:trPr>
        <w:tc>
          <w:tcPr>
            <w:tcW w:w="675" w:type="dxa"/>
          </w:tcPr>
          <w:p w:rsidR="00326647" w:rsidRPr="00C4068A" w:rsidRDefault="00326647" w:rsidP="008D3975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2694" w:type="dxa"/>
          </w:tcPr>
          <w:p w:rsidR="00326647" w:rsidRPr="00AF04EE" w:rsidRDefault="00326647" w:rsidP="007820E8">
            <w:r w:rsidRPr="00AF04EE">
              <w:t>Тема 3 Современный отечественный опыт применения форсайт-исследований</w:t>
            </w:r>
          </w:p>
        </w:tc>
        <w:tc>
          <w:tcPr>
            <w:tcW w:w="1842" w:type="dxa"/>
          </w:tcPr>
          <w:p w:rsidR="00326647" w:rsidRPr="00C729A2" w:rsidRDefault="00326647" w:rsidP="004C4C33">
            <w:pPr>
              <w:pStyle w:val="a5"/>
            </w:pPr>
            <w:r>
              <w:t>П</w:t>
            </w:r>
            <w:r w:rsidRPr="00C729A2">
              <w:t>рактическое занятие</w:t>
            </w:r>
          </w:p>
        </w:tc>
        <w:tc>
          <w:tcPr>
            <w:tcW w:w="3420" w:type="dxa"/>
          </w:tcPr>
          <w:p w:rsidR="00326647" w:rsidRPr="00C729A2" w:rsidRDefault="00326647" w:rsidP="004C4C33">
            <w:pPr>
              <w:pStyle w:val="a5"/>
            </w:pPr>
            <w:r>
              <w:t>Д</w:t>
            </w:r>
            <w:r w:rsidRPr="00C729A2">
              <w:t>искуссия</w:t>
            </w:r>
          </w:p>
        </w:tc>
      </w:tr>
      <w:tr w:rsidR="00326647" w:rsidRPr="007F18F6" w:rsidTr="00326647">
        <w:trPr>
          <w:trHeight w:val="495"/>
        </w:trPr>
        <w:tc>
          <w:tcPr>
            <w:tcW w:w="675" w:type="dxa"/>
          </w:tcPr>
          <w:p w:rsidR="00326647" w:rsidRPr="00C4068A" w:rsidRDefault="00326647" w:rsidP="008D3975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2694" w:type="dxa"/>
          </w:tcPr>
          <w:p w:rsidR="00326647" w:rsidRPr="00AF04EE" w:rsidRDefault="00326647" w:rsidP="007820E8">
            <w:r w:rsidRPr="00AF04EE">
              <w:t>Тема 4 Инструментарий Форсайта</w:t>
            </w:r>
          </w:p>
        </w:tc>
        <w:tc>
          <w:tcPr>
            <w:tcW w:w="1842" w:type="dxa"/>
          </w:tcPr>
          <w:p w:rsidR="00326647" w:rsidRPr="00C729A2" w:rsidRDefault="00326647" w:rsidP="004C4C33">
            <w:pPr>
              <w:pStyle w:val="a5"/>
            </w:pPr>
            <w:r>
              <w:t>П</w:t>
            </w:r>
            <w:r w:rsidRPr="00C729A2">
              <w:t>рактическое занятие</w:t>
            </w:r>
          </w:p>
        </w:tc>
        <w:tc>
          <w:tcPr>
            <w:tcW w:w="3420" w:type="dxa"/>
          </w:tcPr>
          <w:p w:rsidR="00326647" w:rsidRPr="00C729A2" w:rsidRDefault="00326647" w:rsidP="004C4C33">
            <w:pPr>
              <w:pStyle w:val="a5"/>
            </w:pPr>
            <w:r>
              <w:t>Д</w:t>
            </w:r>
            <w:r w:rsidRPr="00C729A2">
              <w:t>искуссия</w:t>
            </w:r>
          </w:p>
        </w:tc>
      </w:tr>
      <w:tr w:rsidR="00326647" w:rsidRPr="007F18F6" w:rsidTr="00326647">
        <w:trPr>
          <w:trHeight w:val="495"/>
        </w:trPr>
        <w:tc>
          <w:tcPr>
            <w:tcW w:w="675" w:type="dxa"/>
          </w:tcPr>
          <w:p w:rsidR="00326647" w:rsidRPr="00C4068A" w:rsidRDefault="00326647" w:rsidP="00B86C43">
            <w:pPr>
              <w:pStyle w:val="a5"/>
              <w:jc w:val="center"/>
            </w:pPr>
            <w:r w:rsidRPr="00C4068A">
              <w:lastRenderedPageBreak/>
              <w:t>5</w:t>
            </w:r>
          </w:p>
        </w:tc>
        <w:tc>
          <w:tcPr>
            <w:tcW w:w="2694" w:type="dxa"/>
          </w:tcPr>
          <w:p w:rsidR="00326647" w:rsidRPr="00AF04EE" w:rsidRDefault="00326647" w:rsidP="007820E8">
            <w:r w:rsidRPr="00AF04EE">
              <w:t>Тема 5. Определение области применения Форсайта</w:t>
            </w:r>
          </w:p>
        </w:tc>
        <w:tc>
          <w:tcPr>
            <w:tcW w:w="1842" w:type="dxa"/>
          </w:tcPr>
          <w:p w:rsidR="00326647" w:rsidRPr="00C729A2" w:rsidRDefault="00326647" w:rsidP="004C4C33">
            <w:pPr>
              <w:pStyle w:val="a5"/>
            </w:pPr>
            <w:r>
              <w:t>П</w:t>
            </w:r>
            <w:r w:rsidRPr="00C729A2">
              <w:t>рактическое занятие</w:t>
            </w:r>
          </w:p>
        </w:tc>
        <w:tc>
          <w:tcPr>
            <w:tcW w:w="3420" w:type="dxa"/>
          </w:tcPr>
          <w:p w:rsidR="00326647" w:rsidRPr="00C729A2" w:rsidRDefault="00326647" w:rsidP="004C4C33">
            <w:pPr>
              <w:pStyle w:val="a5"/>
            </w:pPr>
            <w:r>
              <w:t>Д</w:t>
            </w:r>
            <w:r w:rsidRPr="00C729A2">
              <w:t>искуссия</w:t>
            </w:r>
          </w:p>
        </w:tc>
      </w:tr>
      <w:tr w:rsidR="00326647" w:rsidRPr="007F18F6" w:rsidTr="00326647">
        <w:trPr>
          <w:trHeight w:val="495"/>
        </w:trPr>
        <w:tc>
          <w:tcPr>
            <w:tcW w:w="675" w:type="dxa"/>
          </w:tcPr>
          <w:p w:rsidR="00326647" w:rsidRPr="00C4068A" w:rsidRDefault="00326647" w:rsidP="00B86C43">
            <w:pPr>
              <w:pStyle w:val="a5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326647" w:rsidRPr="00AF04EE" w:rsidRDefault="00326647" w:rsidP="007820E8">
            <w:r w:rsidRPr="00AF04EE">
              <w:t>Тема 6. Разновидности Форсайта</w:t>
            </w:r>
          </w:p>
        </w:tc>
        <w:tc>
          <w:tcPr>
            <w:tcW w:w="1842" w:type="dxa"/>
          </w:tcPr>
          <w:p w:rsidR="00326647" w:rsidRPr="00C729A2" w:rsidRDefault="00326647" w:rsidP="004C4C33">
            <w:pPr>
              <w:pStyle w:val="a5"/>
            </w:pPr>
            <w:r>
              <w:t>П</w:t>
            </w:r>
            <w:r w:rsidRPr="00C729A2">
              <w:t>рактическое занятие</w:t>
            </w:r>
          </w:p>
        </w:tc>
        <w:tc>
          <w:tcPr>
            <w:tcW w:w="3420" w:type="dxa"/>
          </w:tcPr>
          <w:p w:rsidR="00326647" w:rsidRPr="00C729A2" w:rsidRDefault="00326647" w:rsidP="004C4C33">
            <w:pPr>
              <w:pStyle w:val="a5"/>
            </w:pPr>
            <w:r>
              <w:t>Д</w:t>
            </w:r>
            <w:r w:rsidRPr="00C729A2">
              <w:t>искуссия</w:t>
            </w:r>
          </w:p>
        </w:tc>
      </w:tr>
      <w:tr w:rsidR="00326647" w:rsidRPr="007F18F6" w:rsidTr="00326647">
        <w:trPr>
          <w:trHeight w:val="495"/>
        </w:trPr>
        <w:tc>
          <w:tcPr>
            <w:tcW w:w="675" w:type="dxa"/>
          </w:tcPr>
          <w:p w:rsidR="00326647" w:rsidRDefault="00326647" w:rsidP="00B86C43">
            <w:pPr>
              <w:pStyle w:val="a5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326647" w:rsidRPr="00AF04EE" w:rsidRDefault="00326647" w:rsidP="007820E8">
            <w:r w:rsidRPr="00AF04EE">
              <w:t>Тема 7. Ложный или «псевдо» Форсайт</w:t>
            </w:r>
          </w:p>
        </w:tc>
        <w:tc>
          <w:tcPr>
            <w:tcW w:w="1842" w:type="dxa"/>
          </w:tcPr>
          <w:p w:rsidR="00326647" w:rsidRPr="00C729A2" w:rsidRDefault="00326647" w:rsidP="004C4C33">
            <w:pPr>
              <w:pStyle w:val="a5"/>
            </w:pPr>
            <w:r>
              <w:t>П</w:t>
            </w:r>
            <w:r w:rsidRPr="00C729A2">
              <w:t>рактическое занятие</w:t>
            </w:r>
          </w:p>
        </w:tc>
        <w:tc>
          <w:tcPr>
            <w:tcW w:w="3420" w:type="dxa"/>
          </w:tcPr>
          <w:p w:rsidR="00326647" w:rsidRPr="00C729A2" w:rsidRDefault="00326647" w:rsidP="004C4C33">
            <w:pPr>
              <w:pStyle w:val="a5"/>
            </w:pPr>
            <w:r>
              <w:t>Д</w:t>
            </w:r>
            <w:r w:rsidRPr="00C729A2">
              <w:t>искуссия</w:t>
            </w:r>
          </w:p>
        </w:tc>
      </w:tr>
      <w:tr w:rsidR="00326647" w:rsidRPr="007F18F6" w:rsidTr="00326647">
        <w:trPr>
          <w:trHeight w:val="495"/>
        </w:trPr>
        <w:tc>
          <w:tcPr>
            <w:tcW w:w="675" w:type="dxa"/>
          </w:tcPr>
          <w:p w:rsidR="00326647" w:rsidRDefault="00326647" w:rsidP="00B86C43">
            <w:pPr>
              <w:pStyle w:val="a5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326647" w:rsidRPr="00AF04EE" w:rsidRDefault="00326647" w:rsidP="007820E8">
            <w:r w:rsidRPr="00AF04EE">
              <w:t>Тема 8. Форсайт и гражданское общество</w:t>
            </w:r>
          </w:p>
        </w:tc>
        <w:tc>
          <w:tcPr>
            <w:tcW w:w="1842" w:type="dxa"/>
          </w:tcPr>
          <w:p w:rsidR="00326647" w:rsidRPr="00C729A2" w:rsidRDefault="00326647" w:rsidP="004C4C33">
            <w:pPr>
              <w:pStyle w:val="a5"/>
            </w:pPr>
            <w:r>
              <w:t>П</w:t>
            </w:r>
            <w:r w:rsidRPr="00C729A2">
              <w:t>рактическое занятие</w:t>
            </w:r>
          </w:p>
        </w:tc>
        <w:tc>
          <w:tcPr>
            <w:tcW w:w="3420" w:type="dxa"/>
          </w:tcPr>
          <w:p w:rsidR="00326647" w:rsidRPr="00C729A2" w:rsidRDefault="00326647" w:rsidP="004C4C33">
            <w:pPr>
              <w:pStyle w:val="a5"/>
            </w:pPr>
            <w:r>
              <w:t>Д</w:t>
            </w:r>
            <w:r w:rsidRPr="00C729A2">
              <w:t>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Default="00D3555A" w:rsidP="00DD063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5.1 </w:t>
      </w:r>
      <w:r w:rsidRPr="00D3555A">
        <w:rPr>
          <w:b/>
          <w:bCs/>
          <w:iCs/>
        </w:rPr>
        <w:t>Т</w:t>
      </w:r>
      <w:r w:rsidR="00CD3CAB" w:rsidRPr="00D3555A">
        <w:rPr>
          <w:b/>
          <w:bCs/>
          <w:iCs/>
        </w:rPr>
        <w:t>емы конспектов:</w:t>
      </w:r>
    </w:p>
    <w:p w:rsidR="00165499" w:rsidRDefault="00D3555A" w:rsidP="00DD0639">
      <w:pPr>
        <w:jc w:val="both"/>
      </w:pPr>
      <w:r>
        <w:t xml:space="preserve">1. Стремление заглянуть в будущее – постоянное состояние человечества. </w:t>
      </w:r>
    </w:p>
    <w:p w:rsidR="00165499" w:rsidRDefault="00D3555A" w:rsidP="00DD0639">
      <w:pPr>
        <w:jc w:val="both"/>
      </w:pPr>
      <w:r>
        <w:t xml:space="preserve">2. Первые попытки светского понимания процесса предвидения. </w:t>
      </w:r>
    </w:p>
    <w:p w:rsidR="00165499" w:rsidRDefault="00D3555A" w:rsidP="00DD0639">
      <w:pPr>
        <w:jc w:val="both"/>
      </w:pPr>
      <w:r>
        <w:t>3. Методология и практика применения форсайта для разработки и реализации долгосрочных стратегий развития зарубежных стран.</w:t>
      </w:r>
    </w:p>
    <w:p w:rsidR="00165499" w:rsidRDefault="00D3555A" w:rsidP="00DD0639">
      <w:pPr>
        <w:jc w:val="both"/>
      </w:pPr>
      <w:r>
        <w:t xml:space="preserve">4. Прогнозирование как вид деятельности. </w:t>
      </w:r>
    </w:p>
    <w:p w:rsidR="00165499" w:rsidRDefault="00D3555A" w:rsidP="00DD0639">
      <w:pPr>
        <w:jc w:val="both"/>
      </w:pPr>
      <w:r>
        <w:t xml:space="preserve">5. Футурология и ее коренные отличия от Форсайта. </w:t>
      </w:r>
    </w:p>
    <w:p w:rsidR="00165499" w:rsidRDefault="00D3555A" w:rsidP="00DD0639">
      <w:pPr>
        <w:jc w:val="both"/>
      </w:pPr>
      <w:r>
        <w:t xml:space="preserve">6. Обзор основных форсайтных и стратегических исследований в зарубежных странах в начале 2000-х годов. </w:t>
      </w:r>
    </w:p>
    <w:p w:rsidR="00165499" w:rsidRDefault="00D3555A" w:rsidP="00DD0639">
      <w:pPr>
        <w:jc w:val="both"/>
      </w:pPr>
      <w:r>
        <w:t>7. Современный этап развития исследований будущего.</w:t>
      </w:r>
    </w:p>
    <w:p w:rsidR="00165499" w:rsidRDefault="00D3555A" w:rsidP="00DD0639">
      <w:pPr>
        <w:jc w:val="both"/>
      </w:pPr>
      <w:r>
        <w:t xml:space="preserve">8. Глобальные проблемы современности. </w:t>
      </w:r>
    </w:p>
    <w:p w:rsidR="00165499" w:rsidRDefault="00D3555A" w:rsidP="00DD0639">
      <w:pPr>
        <w:jc w:val="both"/>
      </w:pPr>
      <w:r>
        <w:t xml:space="preserve">9. Исторические, политические и экономические предпосылки формирования технологического прогнозирования. </w:t>
      </w:r>
    </w:p>
    <w:p w:rsidR="00165499" w:rsidRDefault="00D3555A" w:rsidP="00DD0639">
      <w:pPr>
        <w:jc w:val="both"/>
      </w:pPr>
      <w:r>
        <w:t xml:space="preserve">10. Исторические, культурные и социальные корни форсайта. </w:t>
      </w:r>
    </w:p>
    <w:p w:rsidR="00165499" w:rsidRDefault="00D3555A" w:rsidP="00DD0639">
      <w:pPr>
        <w:jc w:val="both"/>
      </w:pPr>
      <w:r>
        <w:t xml:space="preserve">11. История возникновения концепции «технологического прогнозирования» в СССР и практика формирования комплексной программы научно-технического прогресса (КП НТП). </w:t>
      </w:r>
    </w:p>
    <w:p w:rsidR="00165499" w:rsidRDefault="00D3555A" w:rsidP="00DD0639">
      <w:pPr>
        <w:jc w:val="both"/>
      </w:pPr>
      <w:r>
        <w:t xml:space="preserve">12. Форсайт – как основа исследования перспектив развития. </w:t>
      </w:r>
    </w:p>
    <w:p w:rsidR="00165499" w:rsidRDefault="00D3555A" w:rsidP="00DD0639">
      <w:pPr>
        <w:jc w:val="both"/>
      </w:pPr>
      <w:r>
        <w:t>13. Сравнительные эволюционные характеристики технологий будущего.</w:t>
      </w:r>
    </w:p>
    <w:p w:rsidR="00165499" w:rsidRDefault="00D3555A" w:rsidP="00DD0639">
      <w:pPr>
        <w:jc w:val="both"/>
      </w:pPr>
      <w:r>
        <w:t xml:space="preserve">14. Глобалистика и альтернативистика как методологии исследований будущего. </w:t>
      </w:r>
    </w:p>
    <w:p w:rsidR="00165499" w:rsidRDefault="00D3555A" w:rsidP="00DD0639">
      <w:pPr>
        <w:jc w:val="both"/>
      </w:pPr>
      <w:r>
        <w:t>15. Истоки появления и становления Форсайта. Принципы Форсайта, как технологии предвидения.</w:t>
      </w:r>
    </w:p>
    <w:p w:rsidR="00165499" w:rsidRDefault="00165499" w:rsidP="00DD0639">
      <w:pPr>
        <w:jc w:val="both"/>
      </w:pPr>
      <w:r>
        <w:t>1</w:t>
      </w:r>
      <w:r w:rsidR="00D3555A">
        <w:t>6. Что такое Форсайт. Что такое ложный или «псевдофорсайт».</w:t>
      </w:r>
    </w:p>
    <w:p w:rsidR="00165499" w:rsidRDefault="00D3555A" w:rsidP="00DD0639">
      <w:pPr>
        <w:jc w:val="both"/>
      </w:pPr>
      <w:r>
        <w:t xml:space="preserve">17. Что понимается под горизонтом и фокусом Форсайта. Разновидности Форсайта. </w:t>
      </w:r>
    </w:p>
    <w:p w:rsidR="00165499" w:rsidRDefault="00D3555A" w:rsidP="00DD0639">
      <w:pPr>
        <w:jc w:val="both"/>
      </w:pPr>
      <w:r>
        <w:t xml:space="preserve">18. Фундаментальные изменения в эволюции на этапе перехода к экономике знаний. </w:t>
      </w:r>
    </w:p>
    <w:p w:rsidR="00D3555A" w:rsidRDefault="00D3555A" w:rsidP="00DD0639">
      <w:pPr>
        <w:jc w:val="both"/>
      </w:pPr>
      <w:r>
        <w:t>19. Форсайт и ускорение ритма эволюции.</w:t>
      </w:r>
    </w:p>
    <w:p w:rsidR="00CD3CAB" w:rsidRPr="00D3555A" w:rsidRDefault="00CD3CAB" w:rsidP="00DD0639">
      <w:pPr>
        <w:jc w:val="both"/>
        <w:rPr>
          <w:b/>
          <w:bCs/>
          <w:iCs/>
        </w:rPr>
      </w:pPr>
    </w:p>
    <w:p w:rsidR="00D30DD7" w:rsidRDefault="00D3555A" w:rsidP="00D30DD7">
      <w:pPr>
        <w:jc w:val="both"/>
        <w:rPr>
          <w:b/>
        </w:rPr>
      </w:pPr>
      <w:r>
        <w:rPr>
          <w:b/>
        </w:rPr>
        <w:t xml:space="preserve">5.2 </w:t>
      </w:r>
      <w:r w:rsidRPr="00D3555A">
        <w:rPr>
          <w:b/>
        </w:rPr>
        <w:t>Т</w:t>
      </w:r>
      <w:r w:rsidR="00CD3CAB" w:rsidRPr="00D3555A">
        <w:rPr>
          <w:b/>
        </w:rPr>
        <w:t>емы рефератов:</w:t>
      </w:r>
    </w:p>
    <w:p w:rsidR="00165499" w:rsidRDefault="00165499" w:rsidP="00165499">
      <w:pPr>
        <w:jc w:val="both"/>
      </w:pPr>
      <w:r>
        <w:t xml:space="preserve">1. Стремление заглянуть в будущее – постоянное состояние человечества. </w:t>
      </w:r>
    </w:p>
    <w:p w:rsidR="00165499" w:rsidRDefault="00165499" w:rsidP="00165499">
      <w:pPr>
        <w:jc w:val="both"/>
      </w:pPr>
      <w:r>
        <w:t xml:space="preserve">2. Первые попытки светского понимания процесса предвидения. </w:t>
      </w:r>
    </w:p>
    <w:p w:rsidR="00165499" w:rsidRDefault="00165499" w:rsidP="00165499">
      <w:pPr>
        <w:jc w:val="both"/>
      </w:pPr>
      <w:r>
        <w:t>3. Методология и практика применения форсайта для разработки и реализации долгосрочных стратегий развития зарубежных стран.</w:t>
      </w:r>
    </w:p>
    <w:p w:rsidR="00165499" w:rsidRDefault="00165499" w:rsidP="00165499">
      <w:pPr>
        <w:jc w:val="both"/>
      </w:pPr>
      <w:r>
        <w:t xml:space="preserve">4. Прогнозирование как вид деятельности. </w:t>
      </w:r>
    </w:p>
    <w:p w:rsidR="00165499" w:rsidRDefault="00165499" w:rsidP="00165499">
      <w:pPr>
        <w:jc w:val="both"/>
      </w:pPr>
      <w:r>
        <w:t xml:space="preserve">5. Футурология и ее коренные отличия от Форсайта. </w:t>
      </w:r>
    </w:p>
    <w:p w:rsidR="00165499" w:rsidRDefault="00165499" w:rsidP="00165499">
      <w:pPr>
        <w:jc w:val="both"/>
      </w:pPr>
      <w:r>
        <w:lastRenderedPageBreak/>
        <w:t xml:space="preserve">6. Обзор основных форсайтных и стратегических исследований в зарубежных странах в начале 2000-х годов. </w:t>
      </w:r>
    </w:p>
    <w:p w:rsidR="00165499" w:rsidRDefault="00165499" w:rsidP="00165499">
      <w:pPr>
        <w:jc w:val="both"/>
      </w:pPr>
      <w:r>
        <w:t>7. Современный этап развития исследований будущего.</w:t>
      </w:r>
    </w:p>
    <w:p w:rsidR="00165499" w:rsidRDefault="00165499" w:rsidP="00165499">
      <w:pPr>
        <w:jc w:val="both"/>
      </w:pPr>
      <w:r>
        <w:t xml:space="preserve">8. Глобальные проблемы современности. </w:t>
      </w:r>
    </w:p>
    <w:p w:rsidR="00165499" w:rsidRDefault="00165499" w:rsidP="00165499">
      <w:pPr>
        <w:jc w:val="both"/>
      </w:pPr>
      <w:r>
        <w:t xml:space="preserve">9. Исторические, политические и экономические предпосылки формирования технологического прогнозирования. </w:t>
      </w:r>
    </w:p>
    <w:p w:rsidR="00165499" w:rsidRDefault="00165499" w:rsidP="00165499">
      <w:pPr>
        <w:jc w:val="both"/>
      </w:pPr>
      <w:r>
        <w:t xml:space="preserve">10. Исторические, культурные и социальные корни форсайта. </w:t>
      </w:r>
    </w:p>
    <w:p w:rsidR="00165499" w:rsidRDefault="00165499" w:rsidP="00165499">
      <w:pPr>
        <w:jc w:val="both"/>
      </w:pPr>
      <w:r>
        <w:t xml:space="preserve">11. История возникновения концепции «технологического прогнозирования» в СССР и практика формирования комплексной программы научно-технического прогресса (КП НТП). </w:t>
      </w:r>
    </w:p>
    <w:p w:rsidR="00165499" w:rsidRDefault="00165499" w:rsidP="00165499">
      <w:pPr>
        <w:jc w:val="both"/>
      </w:pPr>
      <w:r>
        <w:t xml:space="preserve">12. Форсайт – как основа исследования перспектив развития. </w:t>
      </w:r>
    </w:p>
    <w:p w:rsidR="00165499" w:rsidRDefault="00165499" w:rsidP="00165499">
      <w:pPr>
        <w:jc w:val="both"/>
      </w:pPr>
      <w:r>
        <w:t>13. Сравнительные эволюционные характеристики технологий будущего.</w:t>
      </w:r>
    </w:p>
    <w:p w:rsidR="00165499" w:rsidRDefault="00165499" w:rsidP="00165499">
      <w:pPr>
        <w:jc w:val="both"/>
      </w:pPr>
      <w:r>
        <w:t xml:space="preserve">14. Глобалистика и альтернативистика как методологии исследований будущего. </w:t>
      </w:r>
    </w:p>
    <w:p w:rsidR="00165499" w:rsidRDefault="00165499" w:rsidP="00165499">
      <w:pPr>
        <w:jc w:val="both"/>
      </w:pPr>
      <w:r>
        <w:t>15. Истоки появления и становления Форсайта. Принципы Форсайта, как технологии предвидения.</w:t>
      </w:r>
    </w:p>
    <w:p w:rsidR="00165499" w:rsidRDefault="00165499" w:rsidP="00165499">
      <w:pPr>
        <w:jc w:val="both"/>
      </w:pPr>
      <w:r>
        <w:t>16. Что такое Форсайт. Что такое ложный или «псевдофорсайт».</w:t>
      </w:r>
    </w:p>
    <w:p w:rsidR="00165499" w:rsidRDefault="00165499" w:rsidP="00165499">
      <w:pPr>
        <w:jc w:val="both"/>
      </w:pPr>
      <w:r>
        <w:t xml:space="preserve">17. Что понимается под горизонтом и фокусом Форсайта. Разновидности Форсайта. </w:t>
      </w:r>
    </w:p>
    <w:p w:rsidR="00165499" w:rsidRDefault="00165499" w:rsidP="00165499">
      <w:pPr>
        <w:jc w:val="both"/>
      </w:pPr>
      <w:r>
        <w:t xml:space="preserve">18. Фундаментальные изменения в эволюции на этапе перехода к экономике знаний. </w:t>
      </w:r>
    </w:p>
    <w:p w:rsidR="00165499" w:rsidRPr="00D3555A" w:rsidRDefault="00165499" w:rsidP="00165499">
      <w:pPr>
        <w:jc w:val="both"/>
        <w:rPr>
          <w:b/>
          <w:bCs/>
          <w:iCs/>
        </w:rPr>
      </w:pPr>
      <w:r>
        <w:t>19. Форсайт и ускорение ритма эволюции.</w:t>
      </w:r>
    </w:p>
    <w:p w:rsidR="00165499" w:rsidRPr="00D3555A" w:rsidRDefault="00165499" w:rsidP="00D30DD7">
      <w:pPr>
        <w:jc w:val="both"/>
        <w:rPr>
          <w:b/>
        </w:rPr>
      </w:pPr>
    </w:p>
    <w:p w:rsidR="00D3555A" w:rsidRPr="00D3555A" w:rsidRDefault="00D3555A" w:rsidP="00D30DD7">
      <w:pPr>
        <w:jc w:val="both"/>
        <w:rPr>
          <w:b/>
        </w:rPr>
      </w:pPr>
      <w:r w:rsidRPr="00D3555A">
        <w:rPr>
          <w:b/>
        </w:rPr>
        <w:t>5.3 Т</w:t>
      </w:r>
      <w:r w:rsidR="00CD3CAB" w:rsidRPr="00D3555A">
        <w:rPr>
          <w:b/>
        </w:rPr>
        <w:t>емы практических занятий:</w:t>
      </w:r>
    </w:p>
    <w:p w:rsidR="00D3555A" w:rsidRPr="007211BE" w:rsidRDefault="00D3555A" w:rsidP="004C4C33">
      <w:pPr>
        <w:jc w:val="both"/>
      </w:pPr>
      <w:r w:rsidRPr="00D3555A">
        <w:rPr>
          <w:b/>
          <w:i/>
        </w:rPr>
        <w:t>К теме 1.</w:t>
      </w:r>
      <w:r>
        <w:t xml:space="preserve"> </w:t>
      </w:r>
      <w:r w:rsidRPr="007211BE">
        <w:t>1.Методология и практика применения форсайта для разработки и реализации долгосрочных стратегий развития зарубежных стран; 2.Обзор основных форсайтных и стратегических исследований в зарубежных странах в начале 2000-х годов; 3. Международные организации, занимающиеся прогностической деятельностью</w:t>
      </w:r>
    </w:p>
    <w:p w:rsidR="00D3555A" w:rsidRPr="007211BE" w:rsidRDefault="00D3555A" w:rsidP="004C4C33">
      <w:pPr>
        <w:jc w:val="both"/>
      </w:pPr>
      <w:r w:rsidRPr="00D3555A">
        <w:rPr>
          <w:b/>
          <w:i/>
        </w:rPr>
        <w:t xml:space="preserve">К теме </w:t>
      </w:r>
      <w:r>
        <w:rPr>
          <w:b/>
          <w:i/>
        </w:rPr>
        <w:t xml:space="preserve">2 </w:t>
      </w:r>
      <w:r w:rsidRPr="007211BE">
        <w:t xml:space="preserve">1. Классическое и современное понятие форсайта; </w:t>
      </w:r>
      <w:r>
        <w:t xml:space="preserve"> </w:t>
      </w:r>
      <w:r w:rsidRPr="007211BE">
        <w:t>2.Исторические, культурные и социальные корни форсайта; 3.Сравнительныеэволюционные характеристики технологий будущего; 4.Глобалистика и альтернативистика как методологии исследований будущего; 5.Три</w:t>
      </w:r>
      <w:r>
        <w:t xml:space="preserve"> </w:t>
      </w:r>
      <w:r w:rsidRPr="007211BE">
        <w:t>поколения форсайта</w:t>
      </w:r>
    </w:p>
    <w:p w:rsidR="00D3555A" w:rsidRPr="007211BE" w:rsidRDefault="00D3555A" w:rsidP="00D3555A">
      <w:pPr>
        <w:jc w:val="both"/>
      </w:pPr>
      <w:r w:rsidRPr="00D3555A">
        <w:rPr>
          <w:b/>
          <w:i/>
        </w:rPr>
        <w:t xml:space="preserve">К теме </w:t>
      </w:r>
      <w:r>
        <w:rPr>
          <w:b/>
          <w:i/>
        </w:rPr>
        <w:t>3</w:t>
      </w:r>
      <w:r w:rsidRPr="00D3555A">
        <w:rPr>
          <w:b/>
          <w:i/>
        </w:rPr>
        <w:t>.</w:t>
      </w:r>
      <w:r>
        <w:t xml:space="preserve"> </w:t>
      </w:r>
      <w:r w:rsidRPr="007211BE">
        <w:t>1.История возникновения и развития концепции «технологического прогнозирования» в России; 2. Роль и место научно-технического</w:t>
      </w:r>
      <w:r>
        <w:t xml:space="preserve"> </w:t>
      </w:r>
      <w:r w:rsidRPr="007211BE">
        <w:t>прогнозирования в СССР; 3.Актуальность</w:t>
      </w:r>
      <w:r>
        <w:t xml:space="preserve"> </w:t>
      </w:r>
      <w:r w:rsidRPr="007211BE">
        <w:t>Форсайта в современной России; 4.Примеры</w:t>
      </w:r>
      <w:r>
        <w:t xml:space="preserve"> </w:t>
      </w:r>
      <w:r w:rsidRPr="007211BE">
        <w:t>реализации тематических и отраслевых Форсайтов; 5.Цели и опыт реализации региональных форсайтов</w:t>
      </w:r>
    </w:p>
    <w:p w:rsidR="00D3555A" w:rsidRPr="007211BE" w:rsidRDefault="00D3555A" w:rsidP="00D3555A">
      <w:pPr>
        <w:jc w:val="both"/>
      </w:pPr>
      <w:r w:rsidRPr="00D3555A">
        <w:rPr>
          <w:b/>
          <w:i/>
        </w:rPr>
        <w:t xml:space="preserve">К теме </w:t>
      </w:r>
      <w:r>
        <w:rPr>
          <w:b/>
          <w:i/>
        </w:rPr>
        <w:t>4</w:t>
      </w:r>
      <w:r w:rsidRPr="00D3555A">
        <w:rPr>
          <w:b/>
          <w:i/>
        </w:rPr>
        <w:t>.</w:t>
      </w:r>
      <w:r>
        <w:t xml:space="preserve"> </w:t>
      </w:r>
      <w:r w:rsidRPr="007211BE">
        <w:t>1.Принципы</w:t>
      </w:r>
      <w:r>
        <w:t xml:space="preserve"> </w:t>
      </w:r>
      <w:r w:rsidRPr="007211BE">
        <w:t>Форсайта, как технологии</w:t>
      </w:r>
      <w:r>
        <w:t xml:space="preserve"> </w:t>
      </w:r>
      <w:r w:rsidRPr="007211BE">
        <w:t>предвидения; 2.Треугольник методов Форсайта; 3.Ромб методов Форсайта</w:t>
      </w:r>
    </w:p>
    <w:p w:rsidR="00D3555A" w:rsidRPr="007211BE" w:rsidRDefault="00D3555A" w:rsidP="00D3555A">
      <w:pPr>
        <w:jc w:val="both"/>
      </w:pPr>
      <w:r w:rsidRPr="00D3555A">
        <w:rPr>
          <w:b/>
          <w:i/>
        </w:rPr>
        <w:t xml:space="preserve">К теме </w:t>
      </w:r>
      <w:r>
        <w:rPr>
          <w:b/>
          <w:i/>
        </w:rPr>
        <w:t>5</w:t>
      </w:r>
      <w:r w:rsidRPr="00D3555A">
        <w:rPr>
          <w:b/>
          <w:i/>
        </w:rPr>
        <w:t>.</w:t>
      </w:r>
      <w:r>
        <w:t xml:space="preserve"> </w:t>
      </w:r>
      <w:r w:rsidRPr="007211BE">
        <w:t>1.Исторические предпосылки необходимости</w:t>
      </w:r>
      <w:r>
        <w:t xml:space="preserve"> </w:t>
      </w:r>
      <w:r w:rsidRPr="007211BE">
        <w:t>определения области применения Форсайта; 2.Стадии и правила формирования Форсайта; 3.Горизонт Форсайта; 4.Фокус Форсайта;  5.Потенциальные пользователи Форсайта</w:t>
      </w:r>
    </w:p>
    <w:p w:rsidR="00D3555A" w:rsidRPr="007211BE" w:rsidRDefault="00D3555A" w:rsidP="00D3555A">
      <w:pPr>
        <w:jc w:val="both"/>
      </w:pPr>
      <w:r w:rsidRPr="00D3555A">
        <w:rPr>
          <w:b/>
          <w:i/>
        </w:rPr>
        <w:t xml:space="preserve">К теме </w:t>
      </w:r>
      <w:r>
        <w:rPr>
          <w:b/>
          <w:i/>
        </w:rPr>
        <w:t>6</w:t>
      </w:r>
      <w:r w:rsidRPr="00D3555A">
        <w:rPr>
          <w:b/>
          <w:i/>
        </w:rPr>
        <w:t>.</w:t>
      </w:r>
      <w:r>
        <w:t xml:space="preserve"> </w:t>
      </w:r>
      <w:r w:rsidRPr="007211BE">
        <w:t>1.Тип формирования Форсайта: снизу-вверх и</w:t>
      </w:r>
      <w:r>
        <w:t xml:space="preserve"> </w:t>
      </w:r>
      <w:r w:rsidRPr="007211BE">
        <w:t>сверху-вниз; 2.Общие подходы и особенности</w:t>
      </w:r>
      <w:r>
        <w:t xml:space="preserve"> </w:t>
      </w:r>
      <w:r w:rsidRPr="007211BE">
        <w:t>при разработке проектов национального и регионального форсайта; 3.Целиразработки и практика применения корпоративных Форсайтов; 4.Параллелепипед разновидностей Форсайта</w:t>
      </w:r>
    </w:p>
    <w:p w:rsidR="00D3555A" w:rsidRPr="007211BE" w:rsidRDefault="00D3555A" w:rsidP="00D3555A">
      <w:pPr>
        <w:jc w:val="both"/>
      </w:pPr>
      <w:r w:rsidRPr="00D3555A">
        <w:rPr>
          <w:b/>
          <w:i/>
        </w:rPr>
        <w:t xml:space="preserve">К теме </w:t>
      </w:r>
      <w:r>
        <w:rPr>
          <w:b/>
          <w:i/>
        </w:rPr>
        <w:t>7</w:t>
      </w:r>
      <w:r w:rsidRPr="00D3555A">
        <w:rPr>
          <w:b/>
          <w:i/>
        </w:rPr>
        <w:t>.</w:t>
      </w:r>
      <w:r>
        <w:t xml:space="preserve"> </w:t>
      </w:r>
      <w:r w:rsidRPr="007211BE">
        <w:t>1.Ложный</w:t>
      </w:r>
      <w:r>
        <w:t xml:space="preserve"> </w:t>
      </w:r>
      <w:r w:rsidRPr="007211BE">
        <w:t>фор</w:t>
      </w:r>
      <w:r>
        <w:t>с</w:t>
      </w:r>
      <w:r w:rsidRPr="007211BE">
        <w:t>айт; 2.«Псевдофорсайт»; 3.Риски Форсайта</w:t>
      </w:r>
    </w:p>
    <w:p w:rsidR="00D3555A" w:rsidRPr="007211BE" w:rsidRDefault="00D3555A" w:rsidP="00D3555A">
      <w:pPr>
        <w:jc w:val="both"/>
      </w:pPr>
      <w:r w:rsidRPr="00D3555A">
        <w:rPr>
          <w:b/>
          <w:i/>
        </w:rPr>
        <w:t xml:space="preserve">К теме </w:t>
      </w:r>
      <w:r>
        <w:rPr>
          <w:b/>
          <w:i/>
        </w:rPr>
        <w:t>8</w:t>
      </w:r>
      <w:r w:rsidRPr="00D3555A">
        <w:rPr>
          <w:b/>
          <w:i/>
        </w:rPr>
        <w:t>.</w:t>
      </w:r>
      <w:r>
        <w:t xml:space="preserve"> </w:t>
      </w:r>
      <w:r w:rsidRPr="007211BE">
        <w:t>1.Основные черты и особенности развития</w:t>
      </w:r>
      <w:r>
        <w:t xml:space="preserve"> </w:t>
      </w:r>
      <w:r w:rsidRPr="007211BE">
        <w:t>гражданского общества; 2.Форсайт и</w:t>
      </w:r>
      <w:r>
        <w:t xml:space="preserve"> </w:t>
      </w:r>
      <w:r w:rsidRPr="007211BE">
        <w:t>саморегулирование–реалии и перспективы; 3.Гражданские инициативы и организация</w:t>
      </w:r>
      <w:r>
        <w:t xml:space="preserve"> </w:t>
      </w:r>
      <w:r w:rsidRPr="007211BE">
        <w:lastRenderedPageBreak/>
        <w:t>Форсайт-исследований; 4.Участие различных</w:t>
      </w:r>
      <w:r>
        <w:t xml:space="preserve"> </w:t>
      </w:r>
      <w:r w:rsidRPr="007211BE">
        <w:t>институтов гражданского общества в инициировании и проведении Форсайт-исследований</w:t>
      </w:r>
    </w:p>
    <w:p w:rsidR="00D3555A" w:rsidRPr="00DD7F70" w:rsidRDefault="00D3555A" w:rsidP="00D30DD7">
      <w:pPr>
        <w:jc w:val="both"/>
        <w:rPr>
          <w:b/>
          <w:color w:val="00B0F0"/>
        </w:rPr>
      </w:pP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C66C93" w:rsidTr="00D30DD7">
        <w:tc>
          <w:tcPr>
            <w:tcW w:w="567" w:type="dxa"/>
          </w:tcPr>
          <w:p w:rsidR="00C66C93" w:rsidRPr="007F18F6" w:rsidRDefault="00C66C93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C66C93" w:rsidRPr="0082383C" w:rsidRDefault="00C66C93" w:rsidP="007820E8">
            <w:r w:rsidRPr="0082383C">
              <w:t xml:space="preserve">Тема 1. </w:t>
            </w:r>
            <w:r w:rsidRPr="00AF04EE">
              <w:t>Зарубежный опыт форсайт-исследования</w:t>
            </w:r>
          </w:p>
        </w:tc>
        <w:tc>
          <w:tcPr>
            <w:tcW w:w="2693" w:type="dxa"/>
            <w:vAlign w:val="center"/>
          </w:tcPr>
          <w:p w:rsidR="00165499" w:rsidRPr="00956E9C" w:rsidRDefault="00165499" w:rsidP="00165499">
            <w:pPr>
              <w:pStyle w:val="a5"/>
              <w:jc w:val="center"/>
            </w:pPr>
            <w:r w:rsidRPr="00956E9C">
              <w:t>Конспект</w:t>
            </w:r>
          </w:p>
          <w:p w:rsidR="00165499" w:rsidRPr="00956E9C" w:rsidRDefault="00165499" w:rsidP="00165499">
            <w:pPr>
              <w:pStyle w:val="a5"/>
              <w:jc w:val="center"/>
            </w:pPr>
            <w:r w:rsidRPr="00956E9C">
              <w:t>Реферат</w:t>
            </w:r>
          </w:p>
          <w:p w:rsidR="00C66C93" w:rsidRPr="007F18F6" w:rsidRDefault="00165499" w:rsidP="00165499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C66C93" w:rsidRPr="007F18F6" w:rsidTr="00D30DD7">
        <w:tc>
          <w:tcPr>
            <w:tcW w:w="567" w:type="dxa"/>
          </w:tcPr>
          <w:p w:rsidR="00C66C93" w:rsidRPr="007F18F6" w:rsidRDefault="00C66C93" w:rsidP="00D30DD7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C66C93" w:rsidRPr="00AF04EE" w:rsidRDefault="00C66C93" w:rsidP="007820E8">
            <w:pPr>
              <w:rPr>
                <w:spacing w:val="-8"/>
              </w:rPr>
            </w:pPr>
            <w:r w:rsidRPr="00AF04EE">
              <w:rPr>
                <w:spacing w:val="-8"/>
              </w:rPr>
              <w:t>Тема 2 Истоки и становление Форсайта</w:t>
            </w:r>
          </w:p>
        </w:tc>
        <w:tc>
          <w:tcPr>
            <w:tcW w:w="2693" w:type="dxa"/>
          </w:tcPr>
          <w:p w:rsidR="00165499" w:rsidRPr="00956E9C" w:rsidRDefault="00165499" w:rsidP="00165499">
            <w:pPr>
              <w:pStyle w:val="a5"/>
              <w:jc w:val="center"/>
            </w:pPr>
            <w:r w:rsidRPr="00956E9C">
              <w:t>Конспект</w:t>
            </w:r>
          </w:p>
          <w:p w:rsidR="00165499" w:rsidRPr="00956E9C" w:rsidRDefault="00165499" w:rsidP="00165499">
            <w:pPr>
              <w:pStyle w:val="a5"/>
              <w:jc w:val="center"/>
            </w:pPr>
            <w:r w:rsidRPr="00956E9C">
              <w:t>Реферат</w:t>
            </w:r>
          </w:p>
          <w:p w:rsidR="00C66C93" w:rsidRPr="00916758" w:rsidRDefault="00165499" w:rsidP="00165499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C66C93" w:rsidRPr="007F18F6" w:rsidTr="00D30DD7">
        <w:tc>
          <w:tcPr>
            <w:tcW w:w="567" w:type="dxa"/>
          </w:tcPr>
          <w:p w:rsidR="00C66C93" w:rsidRPr="007F18F6" w:rsidRDefault="00C66C93" w:rsidP="00D30DD7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C66C93" w:rsidRPr="00AF04EE" w:rsidRDefault="00C66C93" w:rsidP="007820E8">
            <w:r w:rsidRPr="00AF04EE">
              <w:t>Тема 3 Современный отечественный опыт применения форсайт-исследований</w:t>
            </w:r>
          </w:p>
        </w:tc>
        <w:tc>
          <w:tcPr>
            <w:tcW w:w="2693" w:type="dxa"/>
          </w:tcPr>
          <w:p w:rsidR="00165499" w:rsidRPr="00956E9C" w:rsidRDefault="00165499" w:rsidP="00165499">
            <w:pPr>
              <w:pStyle w:val="a5"/>
              <w:jc w:val="center"/>
            </w:pPr>
            <w:r w:rsidRPr="00956E9C">
              <w:t>Конспект</w:t>
            </w:r>
          </w:p>
          <w:p w:rsidR="00165499" w:rsidRPr="00956E9C" w:rsidRDefault="00165499" w:rsidP="00165499">
            <w:pPr>
              <w:pStyle w:val="a5"/>
              <w:jc w:val="center"/>
            </w:pPr>
            <w:r w:rsidRPr="00956E9C">
              <w:t>Реферат</w:t>
            </w:r>
          </w:p>
          <w:p w:rsidR="00C66C93" w:rsidRPr="00916758" w:rsidRDefault="00165499" w:rsidP="00165499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C66C93" w:rsidRPr="007F18F6" w:rsidTr="00D30DD7">
        <w:tc>
          <w:tcPr>
            <w:tcW w:w="567" w:type="dxa"/>
          </w:tcPr>
          <w:p w:rsidR="00C66C93" w:rsidRDefault="00C66C93" w:rsidP="00D30DD7">
            <w:pPr>
              <w:pStyle w:val="a5"/>
            </w:pPr>
            <w:r>
              <w:t>4</w:t>
            </w:r>
          </w:p>
        </w:tc>
        <w:tc>
          <w:tcPr>
            <w:tcW w:w="6096" w:type="dxa"/>
          </w:tcPr>
          <w:p w:rsidR="00C66C93" w:rsidRPr="00AF04EE" w:rsidRDefault="00C66C93" w:rsidP="007820E8">
            <w:r w:rsidRPr="00AF04EE">
              <w:t>Тема 4 Инструментарий Форсайта</w:t>
            </w:r>
          </w:p>
        </w:tc>
        <w:tc>
          <w:tcPr>
            <w:tcW w:w="2693" w:type="dxa"/>
          </w:tcPr>
          <w:p w:rsidR="00165499" w:rsidRPr="00956E9C" w:rsidRDefault="00165499" w:rsidP="00165499">
            <w:pPr>
              <w:pStyle w:val="a5"/>
              <w:jc w:val="center"/>
            </w:pPr>
            <w:r w:rsidRPr="00956E9C">
              <w:t>Конспект</w:t>
            </w:r>
          </w:p>
          <w:p w:rsidR="00165499" w:rsidRPr="00956E9C" w:rsidRDefault="00165499" w:rsidP="00165499">
            <w:pPr>
              <w:pStyle w:val="a5"/>
              <w:jc w:val="center"/>
            </w:pPr>
            <w:r w:rsidRPr="00956E9C">
              <w:t>Реферат</w:t>
            </w:r>
          </w:p>
          <w:p w:rsidR="00C66C93" w:rsidRPr="00916758" w:rsidRDefault="00165499" w:rsidP="00165499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C66C93" w:rsidRPr="007F18F6" w:rsidTr="00D30DD7">
        <w:tc>
          <w:tcPr>
            <w:tcW w:w="567" w:type="dxa"/>
          </w:tcPr>
          <w:p w:rsidR="00C66C93" w:rsidRDefault="00C66C93" w:rsidP="00D30DD7">
            <w:pPr>
              <w:pStyle w:val="a5"/>
            </w:pPr>
            <w:r>
              <w:t>5</w:t>
            </w:r>
          </w:p>
        </w:tc>
        <w:tc>
          <w:tcPr>
            <w:tcW w:w="6096" w:type="dxa"/>
          </w:tcPr>
          <w:p w:rsidR="00C66C93" w:rsidRPr="00AF04EE" w:rsidRDefault="00C66C93" w:rsidP="007820E8">
            <w:r w:rsidRPr="00AF04EE">
              <w:t>Тема 5. Определение области применения Форсайта</w:t>
            </w:r>
          </w:p>
        </w:tc>
        <w:tc>
          <w:tcPr>
            <w:tcW w:w="2693" w:type="dxa"/>
          </w:tcPr>
          <w:p w:rsidR="00165499" w:rsidRPr="00956E9C" w:rsidRDefault="00165499" w:rsidP="00165499">
            <w:pPr>
              <w:pStyle w:val="a5"/>
              <w:jc w:val="center"/>
            </w:pPr>
            <w:r w:rsidRPr="00956E9C">
              <w:t>Конспект</w:t>
            </w:r>
          </w:p>
          <w:p w:rsidR="00165499" w:rsidRPr="00956E9C" w:rsidRDefault="00165499" w:rsidP="00165499">
            <w:pPr>
              <w:pStyle w:val="a5"/>
              <w:jc w:val="center"/>
            </w:pPr>
            <w:r w:rsidRPr="00956E9C">
              <w:t>Реферат</w:t>
            </w:r>
          </w:p>
          <w:p w:rsidR="00C66C93" w:rsidRPr="00916758" w:rsidRDefault="00165499" w:rsidP="00165499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C66C93" w:rsidRPr="007F18F6" w:rsidTr="00D30DD7">
        <w:tc>
          <w:tcPr>
            <w:tcW w:w="567" w:type="dxa"/>
          </w:tcPr>
          <w:p w:rsidR="00C66C93" w:rsidRDefault="00C66C93" w:rsidP="00D30DD7">
            <w:pPr>
              <w:pStyle w:val="a5"/>
            </w:pPr>
            <w:r>
              <w:t>6</w:t>
            </w:r>
          </w:p>
        </w:tc>
        <w:tc>
          <w:tcPr>
            <w:tcW w:w="6096" w:type="dxa"/>
          </w:tcPr>
          <w:p w:rsidR="00C66C93" w:rsidRPr="00AF04EE" w:rsidRDefault="00C66C93" w:rsidP="007820E8">
            <w:r w:rsidRPr="00AF04EE">
              <w:t>Тема 6. Разновидности Форсайта</w:t>
            </w:r>
          </w:p>
        </w:tc>
        <w:tc>
          <w:tcPr>
            <w:tcW w:w="2693" w:type="dxa"/>
          </w:tcPr>
          <w:p w:rsidR="00165499" w:rsidRPr="00956E9C" w:rsidRDefault="00165499" w:rsidP="00165499">
            <w:pPr>
              <w:pStyle w:val="a5"/>
              <w:jc w:val="center"/>
            </w:pPr>
            <w:r w:rsidRPr="00956E9C">
              <w:t>Конспект</w:t>
            </w:r>
          </w:p>
          <w:p w:rsidR="00165499" w:rsidRPr="00956E9C" w:rsidRDefault="00165499" w:rsidP="00165499">
            <w:pPr>
              <w:pStyle w:val="a5"/>
              <w:jc w:val="center"/>
            </w:pPr>
            <w:r w:rsidRPr="00956E9C">
              <w:t>Реферат</w:t>
            </w:r>
          </w:p>
          <w:p w:rsidR="00C66C93" w:rsidRPr="00916758" w:rsidRDefault="00165499" w:rsidP="00165499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C66C93" w:rsidRPr="007F18F6" w:rsidTr="00D30DD7">
        <w:tc>
          <w:tcPr>
            <w:tcW w:w="567" w:type="dxa"/>
          </w:tcPr>
          <w:p w:rsidR="00C66C93" w:rsidRDefault="00C66C93" w:rsidP="00D30DD7">
            <w:pPr>
              <w:pStyle w:val="a5"/>
            </w:pPr>
            <w:r>
              <w:t>7</w:t>
            </w:r>
          </w:p>
        </w:tc>
        <w:tc>
          <w:tcPr>
            <w:tcW w:w="6096" w:type="dxa"/>
          </w:tcPr>
          <w:p w:rsidR="00C66C93" w:rsidRPr="00AF04EE" w:rsidRDefault="00C66C93" w:rsidP="007820E8">
            <w:r w:rsidRPr="00AF04EE">
              <w:t>Тема 7. Ложный или «псевдо» Форсайт</w:t>
            </w:r>
          </w:p>
        </w:tc>
        <w:tc>
          <w:tcPr>
            <w:tcW w:w="2693" w:type="dxa"/>
          </w:tcPr>
          <w:p w:rsidR="00165499" w:rsidRPr="00956E9C" w:rsidRDefault="00165499" w:rsidP="00165499">
            <w:pPr>
              <w:pStyle w:val="a5"/>
              <w:jc w:val="center"/>
            </w:pPr>
            <w:r w:rsidRPr="00956E9C">
              <w:t>Конспект</w:t>
            </w:r>
          </w:p>
          <w:p w:rsidR="00165499" w:rsidRPr="00956E9C" w:rsidRDefault="00165499" w:rsidP="00165499">
            <w:pPr>
              <w:pStyle w:val="a5"/>
              <w:jc w:val="center"/>
            </w:pPr>
            <w:r w:rsidRPr="00956E9C">
              <w:t>Реферат</w:t>
            </w:r>
          </w:p>
          <w:p w:rsidR="00C66C93" w:rsidRPr="00916758" w:rsidRDefault="00165499" w:rsidP="00165499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C66C93" w:rsidRPr="007F18F6" w:rsidTr="00D30DD7">
        <w:tc>
          <w:tcPr>
            <w:tcW w:w="567" w:type="dxa"/>
          </w:tcPr>
          <w:p w:rsidR="00C66C93" w:rsidRDefault="00C66C93" w:rsidP="00D30DD7">
            <w:pPr>
              <w:pStyle w:val="a5"/>
            </w:pPr>
            <w:r>
              <w:t>8</w:t>
            </w:r>
          </w:p>
        </w:tc>
        <w:tc>
          <w:tcPr>
            <w:tcW w:w="6096" w:type="dxa"/>
          </w:tcPr>
          <w:p w:rsidR="00C66C93" w:rsidRPr="00AF04EE" w:rsidRDefault="00C66C93" w:rsidP="007820E8">
            <w:r w:rsidRPr="00AF04EE">
              <w:t>Тема 8. Форсайт и гражданское общество</w:t>
            </w:r>
          </w:p>
        </w:tc>
        <w:tc>
          <w:tcPr>
            <w:tcW w:w="2693" w:type="dxa"/>
          </w:tcPr>
          <w:p w:rsidR="00165499" w:rsidRPr="00956E9C" w:rsidRDefault="00165499" w:rsidP="00165499">
            <w:pPr>
              <w:pStyle w:val="a5"/>
              <w:jc w:val="center"/>
            </w:pPr>
            <w:r w:rsidRPr="00956E9C">
              <w:t>Конспект</w:t>
            </w:r>
          </w:p>
          <w:p w:rsidR="00165499" w:rsidRPr="00956E9C" w:rsidRDefault="00165499" w:rsidP="00165499">
            <w:pPr>
              <w:pStyle w:val="a5"/>
              <w:jc w:val="center"/>
            </w:pPr>
            <w:r w:rsidRPr="00956E9C">
              <w:t>Реферат</w:t>
            </w:r>
          </w:p>
          <w:p w:rsidR="00C66C93" w:rsidRPr="00916758" w:rsidRDefault="00165499" w:rsidP="00165499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326647" w:rsidRPr="00155BEC" w:rsidRDefault="00326647" w:rsidP="00326647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326647" w:rsidRDefault="00326647" w:rsidP="00326647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CD3CAB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326647" w:rsidRPr="00155BEC" w:rsidRDefault="00326647" w:rsidP="00326647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lastRenderedPageBreak/>
        <w:t>Темы рефератов.</w:t>
      </w:r>
    </w:p>
    <w:p w:rsidR="00326647" w:rsidRDefault="00326647" w:rsidP="00326647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CD3CAB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326647" w:rsidRDefault="00326647" w:rsidP="00326647">
      <w:pPr>
        <w:jc w:val="both"/>
        <w:rPr>
          <w:bCs/>
          <w:color w:val="000000"/>
        </w:rPr>
      </w:pPr>
    </w:p>
    <w:p w:rsidR="00326647" w:rsidRPr="00155BEC" w:rsidRDefault="00326647" w:rsidP="00326647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326647" w:rsidRDefault="00326647" w:rsidP="00326647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CD3CAB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CD3CAB" w:rsidRPr="00CD3CAB" w:rsidRDefault="00CD3CAB" w:rsidP="00326647">
      <w:pPr>
        <w:spacing w:after="240"/>
        <w:jc w:val="both"/>
        <w:rPr>
          <w:b/>
          <w:bCs/>
          <w:color w:val="000000"/>
        </w:rPr>
      </w:pPr>
      <w:r w:rsidRPr="00CD3CAB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C66C93" w:rsidP="00C7504F">
            <w:pPr>
              <w:jc w:val="both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="002670DA" w:rsidRPr="00C7504F">
              <w:rPr>
                <w:bCs/>
                <w:caps/>
                <w:color w:val="000000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</w:t>
            </w:r>
            <w:r w:rsidR="00165499">
              <w:t>т</w:t>
            </w:r>
            <w:r>
              <w:t xml:space="preserve"> демонстрирует активное участие в обсуждении </w:t>
            </w:r>
            <w:r>
              <w:lastRenderedPageBreak/>
              <w:t>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>Студен</w:t>
            </w:r>
            <w:r w:rsidR="00165499">
              <w:t>т</w:t>
            </w:r>
            <w:r>
              <w:t xml:space="preserve"> демонстрирует недостаточно полное раскрытие </w:t>
            </w:r>
            <w:r>
              <w:lastRenderedPageBreak/>
              <w:t>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Ответы студента отражают в целом понимание </w:t>
            </w:r>
            <w:r>
              <w:lastRenderedPageBreak/>
              <w:t>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lastRenderedPageBreak/>
              <w:t xml:space="preserve">Студент проявляет пассивность на занятиях, частую </w:t>
            </w:r>
            <w:r>
              <w:lastRenderedPageBreak/>
              <w:t>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C66C93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66C93" w:rsidRPr="00252771" w:rsidRDefault="00C66C93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66C93" w:rsidRPr="00A56953" w:rsidRDefault="00C66C93" w:rsidP="007820E8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A56953">
              <w:rPr>
                <w:b w:val="0"/>
                <w:bCs w:val="0"/>
                <w:kern w:val="0"/>
                <w:sz w:val="24"/>
                <w:szCs w:val="24"/>
              </w:rPr>
              <w:t>Этапы инновационного проектирования: учебное пособие</w:t>
            </w:r>
          </w:p>
        </w:tc>
        <w:tc>
          <w:tcPr>
            <w:tcW w:w="1985" w:type="dxa"/>
          </w:tcPr>
          <w:p w:rsidR="00C66C93" w:rsidRPr="00A56953" w:rsidRDefault="00C66C93" w:rsidP="007820E8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A56953">
              <w:rPr>
                <w:b w:val="0"/>
                <w:bCs w:val="0"/>
                <w:kern w:val="0"/>
                <w:sz w:val="24"/>
                <w:szCs w:val="24"/>
              </w:rPr>
              <w:t>Горевая Е.С., Борисова А.А. и др.</w:t>
            </w:r>
          </w:p>
        </w:tc>
        <w:tc>
          <w:tcPr>
            <w:tcW w:w="1275" w:type="dxa"/>
          </w:tcPr>
          <w:p w:rsidR="00C66C93" w:rsidRPr="00A56953" w:rsidRDefault="00C66C93" w:rsidP="007820E8">
            <w:r w:rsidRPr="00A56953">
              <w:t>Новосибирск: НГТУ</w:t>
            </w:r>
          </w:p>
        </w:tc>
        <w:tc>
          <w:tcPr>
            <w:tcW w:w="993" w:type="dxa"/>
          </w:tcPr>
          <w:p w:rsidR="00C66C93" w:rsidRPr="00A56953" w:rsidRDefault="00C66C93" w:rsidP="007820E8">
            <w:r w:rsidRPr="00A56953">
              <w:t>2015</w:t>
            </w:r>
          </w:p>
        </w:tc>
        <w:tc>
          <w:tcPr>
            <w:tcW w:w="1275" w:type="dxa"/>
          </w:tcPr>
          <w:p w:rsidR="00C66C93" w:rsidRPr="000D44CC" w:rsidRDefault="00C66C93" w:rsidP="000D4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66C93" w:rsidRDefault="002F7D07" w:rsidP="00DD0639">
            <w:hyperlink r:id="rId7" w:history="1">
              <w:r w:rsidR="00C66C93" w:rsidRPr="005C6188">
                <w:rPr>
                  <w:rStyle w:val="af2"/>
                </w:rPr>
                <w:t>http://biblioclub.ru</w:t>
              </w:r>
            </w:hyperlink>
          </w:p>
          <w:p w:rsidR="00C66C93" w:rsidRPr="00F43A50" w:rsidRDefault="00C66C93" w:rsidP="00DD0639"/>
        </w:tc>
      </w:tr>
      <w:tr w:rsidR="00C66C93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C66C93" w:rsidRPr="00252771" w:rsidRDefault="00C66C93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66C93" w:rsidRPr="005E5F43" w:rsidRDefault="00C66C93" w:rsidP="007820E8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5E5F43">
              <w:rPr>
                <w:b w:val="0"/>
                <w:bCs w:val="0"/>
                <w:kern w:val="0"/>
                <w:sz w:val="24"/>
                <w:szCs w:val="24"/>
              </w:rPr>
              <w:t>Современные тенденции управления государством и обществом: учебное пособие по элективному курсу</w:t>
            </w:r>
          </w:p>
        </w:tc>
        <w:tc>
          <w:tcPr>
            <w:tcW w:w="1985" w:type="dxa"/>
          </w:tcPr>
          <w:p w:rsidR="00C66C93" w:rsidRPr="005E5F43" w:rsidRDefault="00C66C93" w:rsidP="007820E8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5E5F43">
              <w:rPr>
                <w:b w:val="0"/>
                <w:bCs w:val="0"/>
                <w:kern w:val="0"/>
                <w:sz w:val="24"/>
                <w:szCs w:val="24"/>
              </w:rPr>
              <w:t>Л.Р. Ибрашева, А.М. Идиатуллина и др.</w:t>
            </w:r>
          </w:p>
        </w:tc>
        <w:tc>
          <w:tcPr>
            <w:tcW w:w="1275" w:type="dxa"/>
          </w:tcPr>
          <w:p w:rsidR="00C66C93" w:rsidRPr="005E5F43" w:rsidRDefault="00C66C93" w:rsidP="007820E8">
            <w:r w:rsidRPr="005E5F43">
              <w:t>Казань: КГТУ</w:t>
            </w:r>
          </w:p>
        </w:tc>
        <w:tc>
          <w:tcPr>
            <w:tcW w:w="993" w:type="dxa"/>
          </w:tcPr>
          <w:p w:rsidR="00C66C93" w:rsidRPr="005E5F43" w:rsidRDefault="00C66C93" w:rsidP="007820E8">
            <w:r w:rsidRPr="005E5F43">
              <w:t>2010</w:t>
            </w:r>
          </w:p>
        </w:tc>
        <w:tc>
          <w:tcPr>
            <w:tcW w:w="1275" w:type="dxa"/>
          </w:tcPr>
          <w:p w:rsidR="00C66C93" w:rsidRPr="006C27CF" w:rsidRDefault="00C66C93" w:rsidP="000D44C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66C93" w:rsidRDefault="002F7D07" w:rsidP="00EA3E09">
            <w:hyperlink r:id="rId8" w:history="1">
              <w:r w:rsidR="00C66C93" w:rsidRPr="005C6188">
                <w:rPr>
                  <w:rStyle w:val="af2"/>
                </w:rPr>
                <w:t>http://biblioclub.ru</w:t>
              </w:r>
            </w:hyperlink>
          </w:p>
          <w:p w:rsidR="00C66C93" w:rsidRPr="00252771" w:rsidRDefault="00C66C93" w:rsidP="00DD0639">
            <w:pPr>
              <w:rPr>
                <w:lang w:val="en-US"/>
              </w:rPr>
            </w:pPr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C66C93" w:rsidRPr="0058764C" w:rsidTr="000D44CC">
        <w:trPr>
          <w:cantSplit/>
        </w:trPr>
        <w:tc>
          <w:tcPr>
            <w:tcW w:w="568" w:type="dxa"/>
          </w:tcPr>
          <w:p w:rsidR="00C66C93" w:rsidRPr="00252771" w:rsidRDefault="00C66C93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66C93" w:rsidRPr="00A56953" w:rsidRDefault="00C66C93" w:rsidP="007820E8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A56953">
              <w:rPr>
                <w:b w:val="0"/>
                <w:bCs w:val="0"/>
                <w:kern w:val="0"/>
                <w:sz w:val="24"/>
                <w:szCs w:val="24"/>
              </w:rPr>
              <w:t>Информационные технологии: инновации в государственном управлении</w:t>
            </w:r>
          </w:p>
        </w:tc>
        <w:tc>
          <w:tcPr>
            <w:tcW w:w="1985" w:type="dxa"/>
          </w:tcPr>
          <w:p w:rsidR="00C66C93" w:rsidRPr="00A56953" w:rsidRDefault="00C66C93" w:rsidP="007820E8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A56953">
              <w:rPr>
                <w:b w:val="0"/>
                <w:bCs w:val="0"/>
                <w:kern w:val="0"/>
                <w:sz w:val="24"/>
                <w:szCs w:val="24"/>
              </w:rPr>
              <w:t>Е.В. Алферова, И.Л. Бачило.</w:t>
            </w:r>
          </w:p>
        </w:tc>
        <w:tc>
          <w:tcPr>
            <w:tcW w:w="1275" w:type="dxa"/>
          </w:tcPr>
          <w:p w:rsidR="00C66C93" w:rsidRPr="00A56953" w:rsidRDefault="00C66C93" w:rsidP="007820E8">
            <w:r w:rsidRPr="00A56953">
              <w:t>М.: РАН ИНИОН</w:t>
            </w:r>
          </w:p>
        </w:tc>
        <w:tc>
          <w:tcPr>
            <w:tcW w:w="993" w:type="dxa"/>
          </w:tcPr>
          <w:p w:rsidR="00C66C93" w:rsidRPr="00A56953" w:rsidRDefault="00C66C93" w:rsidP="007820E8">
            <w:r w:rsidRPr="00A56953">
              <w:t>2010</w:t>
            </w:r>
          </w:p>
        </w:tc>
        <w:tc>
          <w:tcPr>
            <w:tcW w:w="1275" w:type="dxa"/>
          </w:tcPr>
          <w:p w:rsidR="00C66C93" w:rsidRPr="00DA3714" w:rsidRDefault="00C66C93" w:rsidP="00EA3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66C93" w:rsidRDefault="002F7D07" w:rsidP="00EA3E09">
            <w:hyperlink r:id="rId9" w:history="1">
              <w:r w:rsidR="00C66C93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C66C93" w:rsidRPr="00252771" w:rsidTr="000D44CC">
        <w:trPr>
          <w:cantSplit/>
        </w:trPr>
        <w:tc>
          <w:tcPr>
            <w:tcW w:w="568" w:type="dxa"/>
          </w:tcPr>
          <w:p w:rsidR="00C66C93" w:rsidRPr="00F43A50" w:rsidRDefault="00C66C93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66C93" w:rsidRPr="005E5F43" w:rsidRDefault="00C66C93" w:rsidP="007820E8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5E5F43">
              <w:rPr>
                <w:b w:val="0"/>
                <w:bCs w:val="0"/>
                <w:kern w:val="0"/>
                <w:sz w:val="24"/>
                <w:szCs w:val="24"/>
              </w:rPr>
              <w:t>Маркетинг регионов: учебное пособие</w:t>
            </w:r>
          </w:p>
        </w:tc>
        <w:tc>
          <w:tcPr>
            <w:tcW w:w="1985" w:type="dxa"/>
          </w:tcPr>
          <w:p w:rsidR="00C66C93" w:rsidRPr="005E5F43" w:rsidRDefault="00C66C93" w:rsidP="007820E8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5E5F43">
              <w:rPr>
                <w:b w:val="0"/>
                <w:bCs w:val="0"/>
                <w:kern w:val="0"/>
                <w:sz w:val="24"/>
                <w:szCs w:val="24"/>
              </w:rPr>
              <w:t>Арженовский И.В.</w:t>
            </w:r>
          </w:p>
        </w:tc>
        <w:tc>
          <w:tcPr>
            <w:tcW w:w="1275" w:type="dxa"/>
          </w:tcPr>
          <w:p w:rsidR="00C66C93" w:rsidRPr="005E5F43" w:rsidRDefault="00C66C93" w:rsidP="007820E8">
            <w:r w:rsidRPr="005E5F43">
              <w:t>М.: Юнити-Дана</w:t>
            </w:r>
          </w:p>
        </w:tc>
        <w:tc>
          <w:tcPr>
            <w:tcW w:w="993" w:type="dxa"/>
          </w:tcPr>
          <w:p w:rsidR="00C66C93" w:rsidRPr="005E5F43" w:rsidRDefault="00C66C93" w:rsidP="007820E8">
            <w:r w:rsidRPr="005E5F43">
              <w:t>2015</w:t>
            </w:r>
          </w:p>
        </w:tc>
        <w:tc>
          <w:tcPr>
            <w:tcW w:w="1275" w:type="dxa"/>
          </w:tcPr>
          <w:p w:rsidR="00C66C93" w:rsidRPr="00252771" w:rsidRDefault="00C66C93" w:rsidP="00EA3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66C93" w:rsidRDefault="002F7D07" w:rsidP="00EA3E09">
            <w:hyperlink r:id="rId10" w:history="1">
              <w:r w:rsidR="00C66C93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C66C93" w:rsidRPr="00252771" w:rsidTr="000D44CC">
        <w:trPr>
          <w:cantSplit/>
        </w:trPr>
        <w:tc>
          <w:tcPr>
            <w:tcW w:w="568" w:type="dxa"/>
          </w:tcPr>
          <w:p w:rsidR="00C66C93" w:rsidRPr="00252771" w:rsidRDefault="00C66C93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66C93" w:rsidRPr="005E5F43" w:rsidRDefault="00C66C93" w:rsidP="007820E8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5E5F43">
              <w:rPr>
                <w:b w:val="0"/>
                <w:bCs w:val="0"/>
                <w:kern w:val="0"/>
                <w:sz w:val="24"/>
                <w:szCs w:val="24"/>
              </w:rPr>
              <w:t>Методы принятия управленческих решений: учебное пособие</w:t>
            </w:r>
          </w:p>
        </w:tc>
        <w:tc>
          <w:tcPr>
            <w:tcW w:w="1985" w:type="dxa"/>
          </w:tcPr>
          <w:p w:rsidR="00C66C93" w:rsidRPr="005E5F43" w:rsidRDefault="00C66C93" w:rsidP="007820E8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5E5F43">
              <w:rPr>
                <w:b w:val="0"/>
                <w:bCs w:val="0"/>
                <w:kern w:val="0"/>
                <w:sz w:val="24"/>
                <w:szCs w:val="24"/>
              </w:rPr>
              <w:t>Катаева В.И.</w:t>
            </w:r>
          </w:p>
        </w:tc>
        <w:tc>
          <w:tcPr>
            <w:tcW w:w="1275" w:type="dxa"/>
          </w:tcPr>
          <w:p w:rsidR="00C66C93" w:rsidRPr="005E5F43" w:rsidRDefault="00C66C93" w:rsidP="007820E8">
            <w:r w:rsidRPr="005E5F43">
              <w:t>М.; Берлин :Директ-Медиа</w:t>
            </w:r>
          </w:p>
        </w:tc>
        <w:tc>
          <w:tcPr>
            <w:tcW w:w="993" w:type="dxa"/>
          </w:tcPr>
          <w:p w:rsidR="00C66C93" w:rsidRPr="005E5F43" w:rsidRDefault="00C66C93" w:rsidP="007820E8">
            <w:r w:rsidRPr="005E5F43">
              <w:t>2015</w:t>
            </w:r>
          </w:p>
        </w:tc>
        <w:tc>
          <w:tcPr>
            <w:tcW w:w="1275" w:type="dxa"/>
          </w:tcPr>
          <w:p w:rsidR="00C66C93" w:rsidRPr="00252771" w:rsidRDefault="00C66C93" w:rsidP="00EA3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66C93" w:rsidRDefault="002F7D07" w:rsidP="00EA3E09">
            <w:hyperlink r:id="rId11" w:history="1">
              <w:r w:rsidR="00C66C93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CD3CAB" w:rsidRPr="00C351F5" w:rsidRDefault="002F7D07" w:rsidP="00CD3CAB">
      <w:pPr>
        <w:numPr>
          <w:ilvl w:val="0"/>
          <w:numId w:val="19"/>
        </w:numPr>
        <w:ind w:left="0" w:firstLine="142"/>
      </w:pPr>
      <w:hyperlink r:id="rId12" w:history="1">
        <w:r w:rsidR="00CD3CAB" w:rsidRPr="00CA7EF5">
          <w:rPr>
            <w:rStyle w:val="af2"/>
          </w:rPr>
          <w:t>http://school-collection.edu.ru/</w:t>
        </w:r>
      </w:hyperlink>
      <w:r w:rsidR="00CD3CAB">
        <w:t xml:space="preserve"> </w:t>
      </w:r>
      <w:r w:rsidR="00CD3CAB" w:rsidRPr="00C351F5">
        <w:t xml:space="preserve"> - федеральное хранилище Единая коллекция цифровых образовательных ресурсов </w:t>
      </w:r>
    </w:p>
    <w:p w:rsidR="00CD3CAB" w:rsidRPr="00C351F5" w:rsidRDefault="002F7D07" w:rsidP="00CD3CAB">
      <w:pPr>
        <w:numPr>
          <w:ilvl w:val="0"/>
          <w:numId w:val="19"/>
        </w:numPr>
        <w:ind w:left="0" w:firstLine="142"/>
      </w:pPr>
      <w:hyperlink r:id="rId13" w:history="1">
        <w:r w:rsidR="00CD3CAB" w:rsidRPr="00CA7EF5">
          <w:rPr>
            <w:rStyle w:val="af2"/>
          </w:rPr>
          <w:t>http://www.edu.ru/</w:t>
        </w:r>
      </w:hyperlink>
      <w:r w:rsidR="00CD3CAB">
        <w:t xml:space="preserve"> </w:t>
      </w:r>
      <w:r w:rsidR="00CD3CAB" w:rsidRPr="00C351F5">
        <w:t xml:space="preserve"> - федеральный портал Российское образование </w:t>
      </w:r>
    </w:p>
    <w:p w:rsidR="00CD3CAB" w:rsidRPr="00C351F5" w:rsidRDefault="002F7D07" w:rsidP="00CD3CAB">
      <w:pPr>
        <w:numPr>
          <w:ilvl w:val="0"/>
          <w:numId w:val="19"/>
        </w:numPr>
        <w:ind w:left="0" w:firstLine="142"/>
      </w:pPr>
      <w:hyperlink r:id="rId14" w:history="1">
        <w:r w:rsidR="00CD3CAB" w:rsidRPr="00CA7EF5">
          <w:rPr>
            <w:rStyle w:val="af2"/>
          </w:rPr>
          <w:t>http://www.igumo.ru/</w:t>
        </w:r>
      </w:hyperlink>
      <w:r w:rsidR="00CD3CAB">
        <w:t xml:space="preserve"> </w:t>
      </w:r>
      <w:r w:rsidR="00CD3CAB" w:rsidRPr="00C351F5">
        <w:t xml:space="preserve"> - интернет-портал Института гуманитарного образования и информационных технологий </w:t>
      </w:r>
    </w:p>
    <w:p w:rsidR="00CD3CAB" w:rsidRPr="00C351F5" w:rsidRDefault="002F7D07" w:rsidP="00CD3CAB">
      <w:pPr>
        <w:numPr>
          <w:ilvl w:val="0"/>
          <w:numId w:val="19"/>
        </w:numPr>
        <w:ind w:left="0" w:firstLine="142"/>
      </w:pPr>
      <w:hyperlink r:id="rId15" w:history="1">
        <w:r w:rsidR="00CD3CAB" w:rsidRPr="00CA7EF5">
          <w:rPr>
            <w:rStyle w:val="af2"/>
          </w:rPr>
          <w:t>http://elibrary.ru/defaultx.asp</w:t>
        </w:r>
      </w:hyperlink>
      <w:r w:rsidR="00CD3CAB">
        <w:t xml:space="preserve"> </w:t>
      </w:r>
      <w:r w:rsidR="00CD3CAB" w:rsidRPr="00C351F5">
        <w:t xml:space="preserve"> - научная электронная библиотека «Elibrary» </w:t>
      </w:r>
    </w:p>
    <w:p w:rsidR="00CD3CAB" w:rsidRPr="00C351F5" w:rsidRDefault="00CD3CAB" w:rsidP="00CD3CAB">
      <w:pPr>
        <w:numPr>
          <w:ilvl w:val="0"/>
          <w:numId w:val="19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CD3CAB" w:rsidRPr="00C351F5" w:rsidRDefault="002F7D07" w:rsidP="00CD3CAB">
      <w:pPr>
        <w:numPr>
          <w:ilvl w:val="0"/>
          <w:numId w:val="19"/>
        </w:numPr>
        <w:ind w:left="0" w:firstLine="142"/>
      </w:pPr>
      <w:hyperlink r:id="rId16" w:history="1">
        <w:r w:rsidR="00CD3CAB" w:rsidRPr="00CA7EF5">
          <w:rPr>
            <w:rStyle w:val="af2"/>
          </w:rPr>
          <w:t>www.gumer.info</w:t>
        </w:r>
      </w:hyperlink>
      <w:r w:rsidR="00CD3CAB">
        <w:t xml:space="preserve"> </w:t>
      </w:r>
      <w:r w:rsidR="00CD3CAB" w:rsidRPr="00C351F5">
        <w:t xml:space="preserve"> – библиотека Гумер</w:t>
      </w:r>
    </w:p>
    <w:p w:rsidR="00CD3CAB" w:rsidRPr="0080094D" w:rsidRDefault="002F7D07" w:rsidP="00CD3CAB">
      <w:pPr>
        <w:numPr>
          <w:ilvl w:val="0"/>
          <w:numId w:val="19"/>
        </w:numPr>
        <w:ind w:left="0" w:firstLine="142"/>
      </w:pPr>
      <w:hyperlink r:id="rId17" w:history="1">
        <w:r w:rsidR="00CD3CAB" w:rsidRPr="00CA7EF5">
          <w:rPr>
            <w:rStyle w:val="af2"/>
          </w:rPr>
          <w:t>http://cyberleninka.ru</w:t>
        </w:r>
      </w:hyperlink>
      <w:r w:rsidR="00CD3CAB">
        <w:t xml:space="preserve"> </w:t>
      </w:r>
      <w:r w:rsidR="00CD3CAB" w:rsidRPr="0080094D">
        <w:t xml:space="preserve"> – Научная электронная библиотека «Киберленинка»</w:t>
      </w:r>
    </w:p>
    <w:p w:rsidR="00CD3CAB" w:rsidRDefault="002F7D07" w:rsidP="00CD3CAB">
      <w:pPr>
        <w:numPr>
          <w:ilvl w:val="0"/>
          <w:numId w:val="19"/>
        </w:numPr>
        <w:ind w:left="0" w:firstLine="142"/>
      </w:pPr>
      <w:hyperlink r:id="rId18" w:history="1">
        <w:r w:rsidR="00CD3CAB" w:rsidRPr="00CA7EF5">
          <w:rPr>
            <w:rStyle w:val="af2"/>
          </w:rPr>
          <w:t>http://iph.ras.ru</w:t>
        </w:r>
      </w:hyperlink>
      <w:r w:rsidR="00CD3CAB">
        <w:t xml:space="preserve"> </w:t>
      </w:r>
      <w:r w:rsidR="00CD3CAB" w:rsidRPr="00C351F5">
        <w:t xml:space="preserve"> - Философский журнал Института Философии РАН </w:t>
      </w:r>
    </w:p>
    <w:p w:rsidR="00CD3CAB" w:rsidRPr="006456EC" w:rsidRDefault="00CD3CAB" w:rsidP="00CD3CAB">
      <w:pPr>
        <w:numPr>
          <w:ilvl w:val="0"/>
          <w:numId w:val="19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19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lastRenderedPageBreak/>
        <w:t>Подготовка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="00165499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 w:rsidR="00165499"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="00165499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ИНФОРМАЦИОННЫЕ ТЕХНОЛОГИИ, ИСПОЛЬЗУЕМЫЕ ПРИ ОСУЩЕСТВЛЕНИИ ОБРАЗОВАТЕЛЬНОГО ПРОЦЕССА ПО ДИСЦИПЛИНЕ</w:t>
      </w:r>
    </w:p>
    <w:p w:rsidR="00D30DD7" w:rsidRPr="00E5098F" w:rsidRDefault="00D30DD7" w:rsidP="00D30DD7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="00326647">
        <w:t xml:space="preserve"> </w:t>
      </w:r>
      <w:r w:rsidRPr="00291E74">
        <w:rPr>
          <w:lang w:val="en-US"/>
        </w:rPr>
        <w:t>Word</w:t>
      </w:r>
      <w:r w:rsidRPr="00291E74">
        <w:t>;</w:t>
      </w:r>
      <w:r w:rsidR="00165499">
        <w:t xml:space="preserve"> </w:t>
      </w:r>
      <w:r w:rsidRPr="00291E74">
        <w:rPr>
          <w:lang w:val="en-US"/>
        </w:rPr>
        <w:t>Microsoft</w:t>
      </w:r>
      <w:r w:rsidR="00326647">
        <w:t xml:space="preserve"> </w:t>
      </w:r>
      <w:r w:rsidRPr="00291E74">
        <w:rPr>
          <w:lang w:val="en-US"/>
        </w:rPr>
        <w:t>Power</w:t>
      </w:r>
      <w:r w:rsidR="00326647"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D30DD7" w:rsidRDefault="00D30DD7" w:rsidP="00D30DD7">
      <w:pPr>
        <w:pStyle w:val="ad"/>
        <w:spacing w:line="360" w:lineRule="auto"/>
        <w:ind w:left="0"/>
        <w:contextualSpacing/>
        <w:jc w:val="both"/>
        <w:rPr>
          <w:rFonts w:ascii="Times New Roman" w:hAnsi="Times New Roman"/>
          <w:b/>
          <w:color w:val="000000"/>
        </w:rPr>
      </w:pPr>
    </w:p>
    <w:p w:rsidR="00165499" w:rsidRPr="00326647" w:rsidRDefault="00165499" w:rsidP="00165499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326647">
        <w:rPr>
          <w:rFonts w:ascii="Times New Roman" w:hAnsi="Times New Roman"/>
          <w:b/>
          <w:sz w:val="24"/>
        </w:rPr>
        <w:t>Информационно-справочные системы (при необходимости)</w:t>
      </w:r>
    </w:p>
    <w:p w:rsidR="00165499" w:rsidRPr="00CC09DA" w:rsidRDefault="00165499" w:rsidP="00165499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CD3CAB">
        <w:rPr>
          <w:sz w:val="24"/>
        </w:rPr>
        <w:t>правовяа</w:t>
      </w:r>
      <w:r w:rsidRPr="00CC09DA">
        <w:rPr>
          <w:sz w:val="24"/>
        </w:rPr>
        <w:t xml:space="preserve"> система "Гарант" - </w:t>
      </w:r>
      <w:hyperlink r:id="rId20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165499" w:rsidRDefault="00165499" w:rsidP="00165499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165499" w:rsidRPr="00CC09DA" w:rsidRDefault="00165499" w:rsidP="00165499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CC09DA">
        <w:rPr>
          <w:b/>
          <w:bCs/>
        </w:rPr>
        <w:t>МАТЕРИАЛЬНО-ТЕХНИЧЕСКОЕ ОБЕСПЕЧЕНИЕ ДИСЦИПЛИНЫ</w:t>
      </w:r>
    </w:p>
    <w:p w:rsidR="00326647" w:rsidRDefault="00326647" w:rsidP="00165499">
      <w:pPr>
        <w:ind w:left="142" w:firstLine="566"/>
        <w:jc w:val="both"/>
        <w:rPr>
          <w:bCs/>
        </w:rPr>
      </w:pPr>
      <w:r w:rsidRPr="00326647"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CD3CAB">
        <w:rPr>
          <w:bCs/>
        </w:rPr>
        <w:t>.</w:t>
      </w:r>
    </w:p>
    <w:p w:rsidR="00165499" w:rsidRPr="00F83273" w:rsidRDefault="00165499" w:rsidP="00165499">
      <w:pPr>
        <w:ind w:left="142" w:firstLine="566"/>
        <w:jc w:val="both"/>
        <w:rPr>
          <w:bCs/>
        </w:rPr>
      </w:pPr>
      <w:r w:rsidRPr="00F83273">
        <w:rPr>
          <w:bCs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165499" w:rsidRDefault="00165499" w:rsidP="00D30DD7">
      <w:pPr>
        <w:pStyle w:val="ad"/>
        <w:spacing w:line="360" w:lineRule="auto"/>
        <w:ind w:left="0"/>
        <w:contextualSpacing/>
        <w:jc w:val="both"/>
        <w:rPr>
          <w:rFonts w:ascii="Times New Roman" w:hAnsi="Times New Roman"/>
          <w:b/>
          <w:color w:val="000000"/>
        </w:rPr>
      </w:pPr>
    </w:p>
    <w:sectPr w:rsidR="00165499" w:rsidSect="00CD3CAB">
      <w:headerReference w:type="default" r:id="rId21"/>
      <w:footerReference w:type="default" r:id="rId22"/>
      <w:head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07" w:rsidRDefault="002F7D07">
      <w:r>
        <w:separator/>
      </w:r>
    </w:p>
  </w:endnote>
  <w:endnote w:type="continuationSeparator" w:id="0">
    <w:p w:rsidR="002F7D07" w:rsidRDefault="002F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33" w:rsidRPr="007661DA" w:rsidRDefault="004C4C3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0D048B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4C4C33" w:rsidRDefault="004C4C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07" w:rsidRDefault="002F7D07">
      <w:r>
        <w:separator/>
      </w:r>
    </w:p>
  </w:footnote>
  <w:footnote w:type="continuationSeparator" w:id="0">
    <w:p w:rsidR="002F7D07" w:rsidRDefault="002F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33" w:rsidRDefault="004C4C33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4C4C33" w:rsidRPr="00FB55A3" w:rsidTr="00D30DD7">
      <w:trPr>
        <w:trHeight w:val="1402"/>
      </w:trPr>
      <w:tc>
        <w:tcPr>
          <w:tcW w:w="2160" w:type="dxa"/>
          <w:vAlign w:val="center"/>
        </w:tcPr>
        <w:p w:rsidR="004C4C33" w:rsidRDefault="002F7D07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4C4C33" w:rsidRDefault="004C4C33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4C4C33" w:rsidRPr="007661DA" w:rsidRDefault="004C4C33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4C4C33" w:rsidRDefault="004C4C33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4C4C33" w:rsidRDefault="004C4C33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4C4C33" w:rsidRDefault="004C4C33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CD3CAB" w:rsidRPr="00FB55A3" w:rsidTr="00AF09C8">
      <w:trPr>
        <w:trHeight w:val="1402"/>
      </w:trPr>
      <w:tc>
        <w:tcPr>
          <w:tcW w:w="2160" w:type="dxa"/>
          <w:vAlign w:val="center"/>
        </w:tcPr>
        <w:p w:rsidR="00CD3CAB" w:rsidRDefault="00CD3CAB" w:rsidP="00CD3CAB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CD3CAB" w:rsidRDefault="00CD3CAB" w:rsidP="00CD3CAB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CD3CAB" w:rsidRPr="007661DA" w:rsidRDefault="00CD3CAB" w:rsidP="00CD3CAB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CD3CAB" w:rsidRDefault="00CD3CAB" w:rsidP="00CD3CAB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CD3CAB" w:rsidRDefault="00CD3CAB" w:rsidP="00CD3CAB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CD3CAB" w:rsidRDefault="00CD3C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41EEDDE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  <w:num w:numId="18">
    <w:abstractNumId w:val="0"/>
  </w:num>
  <w:num w:numId="1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048B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5499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466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2F7D07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26647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D72E5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4C33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2B8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20E8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25E8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20D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04EE"/>
    <w:rsid w:val="00AF14AF"/>
    <w:rsid w:val="00AF179B"/>
    <w:rsid w:val="00AF71B6"/>
    <w:rsid w:val="00B05098"/>
    <w:rsid w:val="00B05C3E"/>
    <w:rsid w:val="00B101A5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398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66C93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CAB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8D2"/>
    <w:rsid w:val="00D22DB9"/>
    <w:rsid w:val="00D30DD7"/>
    <w:rsid w:val="00D34205"/>
    <w:rsid w:val="00D3555A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EC22609-B676-46F3-B1D9-B9DE6199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C66C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7E25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7E25E8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C66C9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iph.ras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cyberleninka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umer.info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library.ru/defaultx.asp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igumo.ru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4786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6</cp:revision>
  <cp:lastPrinted>2019-01-27T16:10:00Z</cp:lastPrinted>
  <dcterms:created xsi:type="dcterms:W3CDTF">2018-11-13T20:07:00Z</dcterms:created>
  <dcterms:modified xsi:type="dcterms:W3CDTF">2019-01-27T16:10:00Z</dcterms:modified>
</cp:coreProperties>
</file>