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07E" w14:textId="77777777" w:rsidR="008B4BF1" w:rsidRPr="008B4BF1" w:rsidRDefault="008B4BF1" w:rsidP="008B4BF1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14:paraId="0F29FC71" w14:textId="77777777" w:rsidR="008B4BF1" w:rsidRPr="008B4BF1" w:rsidRDefault="008B4BF1" w:rsidP="008B4BF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62649" w14:textId="77777777" w:rsidR="008B4BF1" w:rsidRPr="008B4BF1" w:rsidRDefault="008B4BF1" w:rsidP="008B4BF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44B790F1" w14:textId="77777777" w:rsidR="008B4BF1" w:rsidRPr="008B4BF1" w:rsidRDefault="008B4BF1" w:rsidP="008B4BF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А.С. ПУШКИНА»</w:t>
      </w:r>
    </w:p>
    <w:p w14:paraId="51403FE5" w14:textId="77777777" w:rsidR="008B4BF1" w:rsidRPr="008B4BF1" w:rsidRDefault="008B4BF1" w:rsidP="008B4BF1">
      <w:pPr>
        <w:spacing w:after="0" w:line="240" w:lineRule="auto"/>
        <w:ind w:left="1080" w:right="1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E025EF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D51D7" wp14:editId="2389742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A9089" w14:textId="77777777" w:rsidR="008B4BF1" w:rsidRPr="00F51A0D" w:rsidRDefault="008B4BF1" w:rsidP="008B4BF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D51D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43CA9089" w14:textId="77777777" w:rsidR="008B4BF1" w:rsidRPr="00F51A0D" w:rsidRDefault="008B4BF1" w:rsidP="008B4BF1"/>
                  </w:txbxContent>
                </v:textbox>
              </v:shape>
            </w:pict>
          </mc:Fallback>
        </mc:AlternateContent>
      </w:r>
    </w:p>
    <w:p w14:paraId="3A1C1153" w14:textId="77777777" w:rsidR="008B4BF1" w:rsidRPr="008B4BF1" w:rsidRDefault="008B4BF1" w:rsidP="008B4BF1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государственного и муниципального управления</w:t>
      </w:r>
    </w:p>
    <w:p w14:paraId="61D16C46" w14:textId="77777777" w:rsidR="008B4BF1" w:rsidRPr="008B4BF1" w:rsidRDefault="008B4BF1" w:rsidP="008B4BF1">
      <w:pPr>
        <w:spacing w:after="120" w:line="240" w:lineRule="auto"/>
        <w:ind w:left="1418" w:right="1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33B271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6C5159F0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EE35" wp14:editId="287452A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DC7F0" w14:textId="77777777" w:rsidR="008B4BF1" w:rsidRDefault="008B4BF1" w:rsidP="008B4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9EE35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230DC7F0" w14:textId="77777777" w:rsidR="008B4BF1" w:rsidRDefault="008B4BF1" w:rsidP="008B4B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</w:p>
    <w:p w14:paraId="07F43192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учебно-методической работе</w:t>
      </w:r>
    </w:p>
    <w:p w14:paraId="3E1E5860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12667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____________________С.Н.Большаков</w:t>
      </w:r>
    </w:p>
    <w:p w14:paraId="519B1ADA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20A71" w14:textId="77777777" w:rsidR="008B4BF1" w:rsidRPr="008B4BF1" w:rsidRDefault="008B4BF1" w:rsidP="008B4BF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76472" w14:textId="77777777" w:rsidR="008B4BF1" w:rsidRPr="008B4BF1" w:rsidRDefault="008B4BF1" w:rsidP="008B4BF1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</w:p>
    <w:p w14:paraId="7A15499E" w14:textId="77777777" w:rsidR="008B4BF1" w:rsidRPr="008B4BF1" w:rsidRDefault="008B4BF1" w:rsidP="008B4BF1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2A935" wp14:editId="42720B0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E4859" w14:textId="77777777" w:rsidR="008B4BF1" w:rsidRDefault="008B4BF1" w:rsidP="008B4BF1">
                            <w:pPr>
                              <w:pStyle w:val="a3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2A935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62EE4859" w14:textId="77777777" w:rsidR="008B4BF1" w:rsidRDefault="008B4BF1" w:rsidP="008B4BF1">
                      <w:pPr>
                        <w:pStyle w:val="a3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14:paraId="1DB63B4B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</w:p>
    <w:p w14:paraId="730D80B0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0D4A2C" w14:textId="670EB775" w:rsid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4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ФТД.02 ОРГАНИЗАЦИЯ ДОБРОВОЛЬЧЕСКОЙ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B4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(ВОЛОНТЕРСКОЙ)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B4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ДЕЯТЕЛЬНОСТИ И ВЗАИМОДЕЙСТВИЕ С СОЦИАЛЬНО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B4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ОРИЕНТИРОВАННЫМИ НЕКОММЕРЧЕСКИМИ ОРГАНИЗАЦИЯМИ</w:t>
      </w:r>
    </w:p>
    <w:p w14:paraId="3AA0DE9E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4E33B2C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подготовки </w:t>
      </w:r>
      <w:r w:rsidRPr="008B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</w:p>
    <w:p w14:paraId="5C61E1DF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  <w:r w:rsidRPr="008B4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и муниципальное управление</w:t>
      </w:r>
    </w:p>
    <w:p w14:paraId="32230E84" w14:textId="77777777" w:rsidR="008B4BF1" w:rsidRPr="008B4BF1" w:rsidRDefault="008B4BF1" w:rsidP="008B4BF1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5D6822D" w14:textId="77777777" w:rsidR="00605CCA" w:rsidRPr="00605CCA" w:rsidRDefault="00605CCA" w:rsidP="0060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CA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 начала подготовки – 2017)</w:t>
      </w:r>
    </w:p>
    <w:p w14:paraId="05F0A404" w14:textId="77777777" w:rsidR="008B4BF1" w:rsidRPr="008B4BF1" w:rsidRDefault="008B4BF1" w:rsidP="008B4BF1">
      <w:pPr>
        <w:spacing w:after="0" w:line="240" w:lineRule="auto"/>
        <w:ind w:left="115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7BD0DA8E" w14:textId="77777777" w:rsidR="008B4BF1" w:rsidRPr="008B4BF1" w:rsidRDefault="008B4BF1" w:rsidP="008B4BF1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5D8721" w14:textId="77777777" w:rsidR="008B4BF1" w:rsidRPr="008B4BF1" w:rsidRDefault="008B4BF1" w:rsidP="008B4BF1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2B7D71" w14:textId="7D397F76" w:rsidR="008B4BF1" w:rsidRDefault="008B4BF1" w:rsidP="00FA79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DBBFDD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784166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71CEE1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1A6BFF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AE02CF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AE8BA1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2F5D74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210D4D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07F47F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3BAED1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AE3303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E7BE94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86E7FE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7EC5E7" w14:textId="77777777" w:rsidR="008B4BF1" w:rsidRPr="008B4BF1" w:rsidRDefault="008B4BF1" w:rsidP="008B4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717B0575" w14:textId="50B80EA8" w:rsidR="008B4BF1" w:rsidRPr="008B4BF1" w:rsidRDefault="008B4BF1" w:rsidP="008B4BF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F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745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954A861" w14:textId="77777777" w:rsidR="008A4942" w:rsidRPr="008A4942" w:rsidRDefault="008A4942" w:rsidP="008A4942">
      <w:pPr>
        <w:pageBreakBefore/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14:paraId="5FCC5220" w14:textId="77777777" w:rsidR="008A4942" w:rsidRPr="008A4942" w:rsidRDefault="008A4942" w:rsidP="008A4942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3C878CF8" w14:textId="77777777" w:rsidR="008B4BF1" w:rsidRPr="00363A75" w:rsidRDefault="008B4BF1" w:rsidP="008B4BF1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3260"/>
        <w:gridCol w:w="4961"/>
      </w:tblGrid>
      <w:tr w:rsidR="00826B50" w:rsidRPr="00826B50" w14:paraId="4A031288" w14:textId="225052C4" w:rsidTr="00826B50">
        <w:trPr>
          <w:trHeight w:val="876"/>
        </w:trPr>
        <w:tc>
          <w:tcPr>
            <w:tcW w:w="978" w:type="dxa"/>
            <w:tcBorders>
              <w:top w:val="single" w:sz="12" w:space="0" w:color="auto"/>
            </w:tcBorders>
          </w:tcPr>
          <w:p w14:paraId="3737DFA2" w14:textId="77777777" w:rsidR="00826B50" w:rsidRPr="00826B50" w:rsidRDefault="00826B50" w:rsidP="00826B5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58B2603" w14:textId="77777777" w:rsidR="00826B50" w:rsidRPr="00826B50" w:rsidRDefault="00826B50" w:rsidP="00826B50">
            <w:pPr>
              <w:pStyle w:val="a6"/>
              <w:jc w:val="center"/>
            </w:pPr>
            <w:r w:rsidRPr="00826B50">
              <w:rPr>
                <w:color w:val="000000"/>
              </w:rPr>
              <w:t xml:space="preserve">Содержание компетенции </w:t>
            </w:r>
          </w:p>
          <w:p w14:paraId="763E2AF6" w14:textId="77777777" w:rsidR="00826B50" w:rsidRPr="00826B50" w:rsidRDefault="00826B50" w:rsidP="00826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14:paraId="7E83E691" w14:textId="211735AA" w:rsidR="00826B50" w:rsidRPr="00826B50" w:rsidRDefault="00826B50" w:rsidP="00826B50">
            <w:pPr>
              <w:pStyle w:val="a6"/>
              <w:tabs>
                <w:tab w:val="left" w:pos="1783"/>
              </w:tabs>
              <w:rPr>
                <w:color w:val="000000"/>
              </w:rPr>
            </w:pPr>
            <w:r w:rsidRPr="00826B50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826B50" w:rsidRPr="00826B50" w14:paraId="46A4D010" w14:textId="11F19582" w:rsidTr="00826B50">
        <w:trPr>
          <w:trHeight w:val="20"/>
        </w:trPr>
        <w:tc>
          <w:tcPr>
            <w:tcW w:w="978" w:type="dxa"/>
            <w:shd w:val="clear" w:color="auto" w:fill="auto"/>
          </w:tcPr>
          <w:p w14:paraId="72EACC49" w14:textId="55AA79FC" w:rsidR="00826B50" w:rsidRPr="00826B50" w:rsidRDefault="00826B50" w:rsidP="00826B50">
            <w:pPr>
              <w:pStyle w:val="a6"/>
              <w:rPr>
                <w:bCs/>
              </w:rPr>
            </w:pPr>
            <w:r w:rsidRPr="00826B50">
              <w:t>УК-5</w:t>
            </w:r>
          </w:p>
        </w:tc>
        <w:tc>
          <w:tcPr>
            <w:tcW w:w="3260" w:type="dxa"/>
            <w:shd w:val="clear" w:color="auto" w:fill="auto"/>
          </w:tcPr>
          <w:p w14:paraId="34AC0767" w14:textId="131C9C26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  <w:tc>
          <w:tcPr>
            <w:tcW w:w="4961" w:type="dxa"/>
          </w:tcPr>
          <w:p w14:paraId="72F3256B" w14:textId="77777777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ИУК-5.1. Имеет базовые представления о</w:t>
            </w:r>
          </w:p>
          <w:p w14:paraId="767D5314" w14:textId="4AF991A6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межкультурном разнообразии общества в</w:t>
            </w:r>
            <w:r>
              <w:rPr>
                <w:kern w:val="1"/>
                <w:lang w:eastAsia="zh-CN"/>
              </w:rPr>
              <w:t xml:space="preserve"> </w:t>
            </w:r>
            <w:r w:rsidRPr="00826B50">
              <w:rPr>
                <w:kern w:val="1"/>
                <w:lang w:eastAsia="zh-CN"/>
              </w:rPr>
              <w:t>социально-историческом, этическом и</w:t>
            </w:r>
            <w:r>
              <w:rPr>
                <w:kern w:val="1"/>
                <w:lang w:eastAsia="zh-CN"/>
              </w:rPr>
              <w:t xml:space="preserve"> </w:t>
            </w:r>
            <w:r w:rsidRPr="00826B50">
              <w:rPr>
                <w:kern w:val="1"/>
                <w:lang w:eastAsia="zh-CN"/>
              </w:rPr>
              <w:t>философском контекстах</w:t>
            </w:r>
          </w:p>
          <w:p w14:paraId="40E91D67" w14:textId="77777777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ИУК-5.2. Понимает необходимость</w:t>
            </w:r>
          </w:p>
          <w:p w14:paraId="7C015B63" w14:textId="5009F03E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восприятия и учета межкультурного</w:t>
            </w:r>
            <w:r>
              <w:rPr>
                <w:kern w:val="1"/>
                <w:lang w:eastAsia="zh-CN"/>
              </w:rPr>
              <w:t xml:space="preserve"> </w:t>
            </w:r>
            <w:r w:rsidRPr="00826B50">
              <w:rPr>
                <w:kern w:val="1"/>
                <w:lang w:eastAsia="zh-CN"/>
              </w:rPr>
              <w:t>разнообразия общества в социально-</w:t>
            </w:r>
            <w:r>
              <w:rPr>
                <w:kern w:val="1"/>
                <w:lang w:eastAsia="zh-CN"/>
              </w:rPr>
              <w:t xml:space="preserve"> </w:t>
            </w:r>
            <w:r w:rsidRPr="00826B50">
              <w:rPr>
                <w:kern w:val="1"/>
                <w:lang w:eastAsia="zh-CN"/>
              </w:rPr>
              <w:t>историческом, этическом и философском</w:t>
            </w:r>
            <w:r>
              <w:rPr>
                <w:kern w:val="1"/>
                <w:lang w:eastAsia="zh-CN"/>
              </w:rPr>
              <w:t xml:space="preserve"> </w:t>
            </w:r>
            <w:r w:rsidRPr="00826B50">
              <w:rPr>
                <w:kern w:val="1"/>
                <w:lang w:eastAsia="zh-CN"/>
              </w:rPr>
              <w:t>контекстах</w:t>
            </w:r>
          </w:p>
        </w:tc>
      </w:tr>
      <w:tr w:rsidR="00826B50" w:rsidRPr="00826B50" w14:paraId="22FF4F07" w14:textId="1E7722F7" w:rsidTr="00826B50">
        <w:trPr>
          <w:trHeight w:val="20"/>
        </w:trPr>
        <w:tc>
          <w:tcPr>
            <w:tcW w:w="978" w:type="dxa"/>
            <w:shd w:val="clear" w:color="auto" w:fill="auto"/>
          </w:tcPr>
          <w:p w14:paraId="24FCB03E" w14:textId="629CFD38" w:rsidR="00826B50" w:rsidRPr="00826B50" w:rsidRDefault="00826B50" w:rsidP="00826B50">
            <w:pPr>
              <w:pStyle w:val="a6"/>
            </w:pPr>
            <w:r w:rsidRPr="00826B50">
              <w:t>УК-6</w:t>
            </w:r>
          </w:p>
        </w:tc>
        <w:tc>
          <w:tcPr>
            <w:tcW w:w="3260" w:type="dxa"/>
            <w:shd w:val="clear" w:color="auto" w:fill="auto"/>
          </w:tcPr>
          <w:p w14:paraId="0D020ED2" w14:textId="6B9D6D55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14:paraId="673CD8E8" w14:textId="77777777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ИУК-6.1. Оценивает временные ресурсы и</w:t>
            </w:r>
          </w:p>
          <w:p w14:paraId="245A2209" w14:textId="77777777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ограничения и эффективно использует эти</w:t>
            </w:r>
          </w:p>
          <w:p w14:paraId="30D8805F" w14:textId="77777777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ресурсы</w:t>
            </w:r>
          </w:p>
          <w:p w14:paraId="7CC192D3" w14:textId="77777777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ИУК-6.2. Выстраивает и реализует</w:t>
            </w:r>
          </w:p>
          <w:p w14:paraId="292AB272" w14:textId="77777777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персональную траекторию непрерывного</w:t>
            </w:r>
          </w:p>
          <w:p w14:paraId="5B851B78" w14:textId="660C9AC0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образования и саморазвития на его основе</w:t>
            </w:r>
          </w:p>
        </w:tc>
      </w:tr>
      <w:tr w:rsidR="00826B50" w:rsidRPr="00826B50" w14:paraId="3DE409E6" w14:textId="03BDE56B" w:rsidTr="00826B50">
        <w:trPr>
          <w:trHeight w:val="20"/>
        </w:trPr>
        <w:tc>
          <w:tcPr>
            <w:tcW w:w="978" w:type="dxa"/>
            <w:shd w:val="clear" w:color="auto" w:fill="auto"/>
          </w:tcPr>
          <w:p w14:paraId="1CDA1852" w14:textId="0CE8A360" w:rsidR="00826B50" w:rsidRPr="00826B50" w:rsidRDefault="00826B50" w:rsidP="00826B50">
            <w:pPr>
              <w:pStyle w:val="a6"/>
            </w:pPr>
            <w:r w:rsidRPr="00826B50">
              <w:t>УК-9</w:t>
            </w:r>
          </w:p>
        </w:tc>
        <w:tc>
          <w:tcPr>
            <w:tcW w:w="3260" w:type="dxa"/>
            <w:shd w:val="clear" w:color="auto" w:fill="auto"/>
          </w:tcPr>
          <w:p w14:paraId="75E3C406" w14:textId="2AF12A1C" w:rsidR="00826B50" w:rsidRPr="00826B50" w:rsidRDefault="00826B50" w:rsidP="00826B50">
            <w:pPr>
              <w:pStyle w:val="a6"/>
              <w:jc w:val="both"/>
              <w:rPr>
                <w:kern w:val="1"/>
                <w:lang w:eastAsia="zh-CN"/>
              </w:rPr>
            </w:pPr>
            <w:r w:rsidRPr="00826B50">
              <w:rPr>
                <w:kern w:val="1"/>
                <w:lang w:eastAsia="zh-CN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1" w:type="dxa"/>
          </w:tcPr>
          <w:p w14:paraId="6F930789" w14:textId="77777777" w:rsidR="00826B50" w:rsidRPr="00826B50" w:rsidRDefault="00826B50" w:rsidP="00826B5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26B5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ИУК-9.1. Осознает значимость и проблемы профессиональной и социальной адаптации лиц с ограниченными возможностями</w:t>
            </w:r>
          </w:p>
          <w:p w14:paraId="2716EF86" w14:textId="3A627E46" w:rsidR="00826B50" w:rsidRPr="00826B50" w:rsidRDefault="00826B50" w:rsidP="00826B50">
            <w:pPr>
              <w:tabs>
                <w:tab w:val="left" w:pos="1418"/>
              </w:tabs>
              <w:spacing w:after="0" w:line="240" w:lineRule="auto"/>
              <w:rPr>
                <w:lang w:eastAsia="zh-CN"/>
              </w:rPr>
            </w:pPr>
            <w:r w:rsidRPr="00826B5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ИУК-9.2. Содействует успешной профессиональной и социальной адаптации лиц с ограниченными возможностями</w:t>
            </w:r>
          </w:p>
        </w:tc>
      </w:tr>
    </w:tbl>
    <w:p w14:paraId="3BCEC0E4" w14:textId="77777777" w:rsidR="008B4BF1" w:rsidRPr="00363A75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B62C96D" w14:textId="77777777" w:rsidR="008A4942" w:rsidRDefault="008B4BF1" w:rsidP="008A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FEFECF9" w14:textId="77777777" w:rsidR="008A4942" w:rsidRDefault="002F3957" w:rsidP="00851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дисциплины</w:t>
      </w:r>
      <w:r w:rsidRPr="002F3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формирование навыков планирования и теоретических основ создания</w:t>
      </w:r>
      <w:r w:rsid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3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некоммерческих организаций.</w:t>
      </w:r>
    </w:p>
    <w:p w14:paraId="42B9D969" w14:textId="79013F8D" w:rsidR="008A4942" w:rsidRPr="008A4942" w:rsidRDefault="008A4942" w:rsidP="008A49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Задачи дисциплины</w:t>
      </w:r>
      <w:r w:rsidRPr="008A49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zh-CN"/>
        </w:rPr>
        <w:t>:</w:t>
      </w:r>
    </w:p>
    <w:p w14:paraId="63B9A152" w14:textId="53003687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понять концептуальную проблематику исследования взаимодействия институтов гражданского общества и публичной власти;</w:t>
      </w:r>
    </w:p>
    <w:p w14:paraId="730C0CC3" w14:textId="7BDD1DA6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уяснить ключевые характеристики политических партий и иных институтов</w:t>
      </w:r>
      <w:r w:rsidR="008A4942"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гражданского общества России, а также факторов, определяющих их функционирование и</w:t>
      </w:r>
      <w:r w:rsidR="008A4942"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развитие; освоить знание об основных целях социального партнерства и диалога органов публичной власти с институтами гражданского общества, их институциональных формах;</w:t>
      </w:r>
    </w:p>
    <w:p w14:paraId="6B82D4DC" w14:textId="3A5DE402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уяснить технологии и формы реализации взаимодействия органов публичной власти и</w:t>
      </w:r>
      <w:r w:rsidR="008A4942"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общественности.</w:t>
      </w:r>
    </w:p>
    <w:p w14:paraId="46BCF6F3" w14:textId="2120FACD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усвоить 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</w:r>
    </w:p>
    <w:p w14:paraId="648E0D99" w14:textId="50E17BD3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усвоить владение технологиями, приемами, обеспечивающих оказание государственных и муниципальных услуг физическим и юридическим лицам</w:t>
      </w:r>
    </w:p>
    <w:p w14:paraId="5E2ADC53" w14:textId="43B81E5A" w:rsidR="002F3957" w:rsidRPr="008A4942" w:rsidRDefault="002F3957" w:rsidP="008A4942">
      <w:pPr>
        <w:pStyle w:val="a7"/>
        <w:widowControl w:val="0"/>
        <w:numPr>
          <w:ilvl w:val="0"/>
          <w:numId w:val="3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усвоить владение навыками сбора, обработки и участия в информатизации деятельности</w:t>
      </w:r>
      <w:r w:rsid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4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соответствующих органов власти и организаций.</w:t>
      </w:r>
    </w:p>
    <w:p w14:paraId="4A6F8D46" w14:textId="77777777" w:rsidR="002F3957" w:rsidRPr="002F3957" w:rsidRDefault="002F3957" w:rsidP="008A49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3957">
        <w:rPr>
          <w:rFonts w:ascii="Times New Roman" w:eastAsia="Times New Roman" w:hAnsi="Times New Roman" w:cs="Times New Roman"/>
          <w:sz w:val="24"/>
        </w:rPr>
        <w:t>Дисциплина относится к факультативным дисциплинам программы бакалавриата.</w:t>
      </w:r>
    </w:p>
    <w:p w14:paraId="1C65C9EB" w14:textId="3A2396AA" w:rsidR="008B4BF1" w:rsidRDefault="002F3957" w:rsidP="008A49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3957">
        <w:rPr>
          <w:rFonts w:ascii="Times New Roman" w:eastAsia="Times New Roman" w:hAnsi="Times New Roman" w:cs="Times New Roman"/>
          <w:sz w:val="24"/>
        </w:rPr>
        <w:lastRenderedPageBreak/>
        <w:t>Освоение дисциплины и сформированные при этом компетенции необходимы 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F3957">
        <w:rPr>
          <w:rFonts w:ascii="Times New Roman" w:eastAsia="Times New Roman" w:hAnsi="Times New Roman" w:cs="Times New Roman"/>
          <w:sz w:val="24"/>
        </w:rPr>
        <w:t>последующей деятельности.</w:t>
      </w:r>
    </w:p>
    <w:p w14:paraId="0257D1E7" w14:textId="77777777" w:rsidR="002F3957" w:rsidRPr="002F3957" w:rsidRDefault="002F3957" w:rsidP="002F39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07FFF013" w14:textId="77777777" w:rsidR="008B4BF1" w:rsidRPr="00363A75" w:rsidRDefault="008B4BF1" w:rsidP="008B4B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работы:</w:t>
      </w:r>
    </w:p>
    <w:p w14:paraId="1DB7A8ED" w14:textId="77777777" w:rsidR="009C7BA4" w:rsidRPr="009C7BA4" w:rsidRDefault="009C7BA4" w:rsidP="008A4942">
      <w:pPr>
        <w:widowControl w:val="0"/>
        <w:tabs>
          <w:tab w:val="left" w:pos="788"/>
        </w:tabs>
        <w:suppressAutoHyphens/>
        <w:spacing w:after="0" w:line="240" w:lineRule="auto"/>
        <w:ind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 зачетную единицу, 36</w:t>
      </w:r>
    </w:p>
    <w:p w14:paraId="754673BA" w14:textId="77777777" w:rsidR="009C7BA4" w:rsidRDefault="009C7BA4" w:rsidP="009C7BA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часа </w:t>
      </w:r>
      <w:r w:rsidRPr="008A49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зачетная единица соответствует 36 академическим часам).</w:t>
      </w:r>
    </w:p>
    <w:p w14:paraId="6A6C78AE" w14:textId="77777777" w:rsidR="009C7BA4" w:rsidRDefault="009C7BA4" w:rsidP="009C7BA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E6372" w14:textId="2AD28CB3" w:rsidR="008B4BF1" w:rsidRPr="00363A75" w:rsidRDefault="008B4BF1" w:rsidP="009C7BA4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Hlk98977242"/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8B4BF1" w:rsidRPr="00E77454" w14:paraId="7EE4132E" w14:textId="77777777" w:rsidTr="008A4942">
        <w:trPr>
          <w:trHeight w:val="311"/>
        </w:trPr>
        <w:tc>
          <w:tcPr>
            <w:tcW w:w="6405" w:type="dxa"/>
            <w:shd w:val="clear" w:color="auto" w:fill="auto"/>
          </w:tcPr>
          <w:p w14:paraId="7549FF77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2DA61BB" w14:textId="41F56DEA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Трудоемкость в</w:t>
            </w:r>
            <w:r w:rsidR="008A4942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</w:t>
            </w: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акад.час</w:t>
            </w:r>
          </w:p>
        </w:tc>
      </w:tr>
      <w:tr w:rsidR="008B4BF1" w:rsidRPr="00E77454" w14:paraId="18049AE6" w14:textId="77777777" w:rsidTr="008A4942">
        <w:trPr>
          <w:trHeight w:val="247"/>
        </w:trPr>
        <w:tc>
          <w:tcPr>
            <w:tcW w:w="6405" w:type="dxa"/>
            <w:shd w:val="clear" w:color="auto" w:fill="auto"/>
          </w:tcPr>
          <w:p w14:paraId="0EC0BA29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2B2607C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602C2141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8B4BF1" w:rsidRPr="00E77454" w14:paraId="497DB34E" w14:textId="77777777" w:rsidTr="008A4942">
        <w:trPr>
          <w:trHeight w:val="239"/>
        </w:trPr>
        <w:tc>
          <w:tcPr>
            <w:tcW w:w="6405" w:type="dxa"/>
            <w:shd w:val="clear" w:color="auto" w:fill="E0E0E0"/>
          </w:tcPr>
          <w:p w14:paraId="03B72CB2" w14:textId="77777777" w:rsidR="008B4BF1" w:rsidRPr="00E32831" w:rsidRDefault="008B4BF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253A528D" w14:textId="4A30A229" w:rsidR="008B4BF1" w:rsidRPr="00E32831" w:rsidRDefault="00E3283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28</w:t>
            </w:r>
          </w:p>
        </w:tc>
      </w:tr>
      <w:tr w:rsidR="008B4BF1" w:rsidRPr="00E77454" w14:paraId="262054DC" w14:textId="77777777" w:rsidTr="008A4942">
        <w:tc>
          <w:tcPr>
            <w:tcW w:w="6405" w:type="dxa"/>
            <w:shd w:val="clear" w:color="auto" w:fill="auto"/>
          </w:tcPr>
          <w:p w14:paraId="76548722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3D10E5A" w14:textId="77777777" w:rsidR="008B4BF1" w:rsidRPr="00E32831" w:rsidRDefault="008B4BF1" w:rsidP="00216EE5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8B4BF1" w:rsidRPr="00E77454" w14:paraId="4B8E30F1" w14:textId="77777777" w:rsidTr="008A4942">
        <w:tc>
          <w:tcPr>
            <w:tcW w:w="6405" w:type="dxa"/>
            <w:shd w:val="clear" w:color="auto" w:fill="auto"/>
          </w:tcPr>
          <w:p w14:paraId="41643E4F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B733FE" w14:textId="4BEA57AF" w:rsidR="008B4BF1" w:rsidRPr="00E32831" w:rsidRDefault="00E3283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526234" w14:textId="77777777" w:rsidR="008B4BF1" w:rsidRPr="00E32831" w:rsidRDefault="008B4BF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8B4BF1" w:rsidRPr="00E77454" w14:paraId="03F7F679" w14:textId="77777777" w:rsidTr="008A4942">
        <w:tc>
          <w:tcPr>
            <w:tcW w:w="6405" w:type="dxa"/>
            <w:shd w:val="clear" w:color="auto" w:fill="auto"/>
          </w:tcPr>
          <w:p w14:paraId="28F87567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BCC0D1" w14:textId="39F4080F" w:rsidR="008B4BF1" w:rsidRPr="00E32831" w:rsidRDefault="008B4BF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</w:t>
            </w:r>
            <w:r w:rsidR="00E32831"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3DE7F2" w14:textId="77777777" w:rsidR="008B4BF1" w:rsidRPr="00E32831" w:rsidRDefault="008B4BF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8B4BF1" w:rsidRPr="00363A75" w14:paraId="4F32BDE5" w14:textId="77777777" w:rsidTr="008A4942">
        <w:tc>
          <w:tcPr>
            <w:tcW w:w="6405" w:type="dxa"/>
            <w:shd w:val="clear" w:color="auto" w:fill="E0E0E0"/>
          </w:tcPr>
          <w:p w14:paraId="5AB74557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43EBFC16" w14:textId="48E871D4" w:rsidR="008B4BF1" w:rsidRPr="00E32831" w:rsidRDefault="00E32831" w:rsidP="00216EE5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8B4BF1" w:rsidRPr="00363A75" w14:paraId="1EA68D68" w14:textId="77777777" w:rsidTr="008A4942">
        <w:tc>
          <w:tcPr>
            <w:tcW w:w="6405" w:type="dxa"/>
            <w:shd w:val="clear" w:color="auto" w:fill="E0E0E0"/>
          </w:tcPr>
          <w:p w14:paraId="68ABD53A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23200683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B4BF1" w:rsidRPr="00363A75" w14:paraId="1FF94EFE" w14:textId="77777777" w:rsidTr="008A4942">
        <w:tc>
          <w:tcPr>
            <w:tcW w:w="6405" w:type="dxa"/>
            <w:shd w:val="clear" w:color="auto" w:fill="auto"/>
          </w:tcPr>
          <w:p w14:paraId="768BA2FF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65F91722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B4BF1" w:rsidRPr="00363A75" w14:paraId="74E48A6C" w14:textId="77777777" w:rsidTr="008A4942">
        <w:tc>
          <w:tcPr>
            <w:tcW w:w="6405" w:type="dxa"/>
            <w:shd w:val="clear" w:color="auto" w:fill="auto"/>
          </w:tcPr>
          <w:p w14:paraId="3A581F5F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61B842B8" w14:textId="77777777" w:rsidR="008B4BF1" w:rsidRPr="00E32831" w:rsidRDefault="008B4BF1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B4BF1" w:rsidRPr="00363A75" w14:paraId="0A4D45B0" w14:textId="77777777" w:rsidTr="008A4942">
        <w:trPr>
          <w:trHeight w:val="173"/>
        </w:trPr>
        <w:tc>
          <w:tcPr>
            <w:tcW w:w="6405" w:type="dxa"/>
            <w:shd w:val="clear" w:color="auto" w:fill="E0E0E0"/>
          </w:tcPr>
          <w:p w14:paraId="7E9F3B8E" w14:textId="77777777" w:rsidR="008B4BF1" w:rsidRPr="009C7BA4" w:rsidRDefault="008B4BF1" w:rsidP="00216EE5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DBCAD33" w14:textId="0CFBF6EC" w:rsidR="008B4BF1" w:rsidRPr="009C7BA4" w:rsidRDefault="009C7BA4" w:rsidP="00216EE5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9C7BA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36</w:t>
            </w:r>
            <w:r w:rsidR="008B4BF1" w:rsidRPr="009C7BA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/</w:t>
            </w:r>
            <w:r w:rsidRPr="009C7BA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14:paraId="51772157" w14:textId="77777777" w:rsidR="008B4BF1" w:rsidRPr="00363A75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</w:p>
    <w:p w14:paraId="4FE50FD8" w14:textId="1EB39E59" w:rsidR="00851E5D" w:rsidRPr="00363A75" w:rsidRDefault="00851E5D" w:rsidP="00851E5D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Очн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о-заочн</w:t>
      </w:r>
      <w:r w:rsidRPr="00363A75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ая форма обучения</w:t>
      </w:r>
    </w:p>
    <w:tbl>
      <w:tblPr>
        <w:tblW w:w="924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405"/>
        <w:gridCol w:w="1417"/>
        <w:gridCol w:w="1418"/>
      </w:tblGrid>
      <w:tr w:rsidR="00851E5D" w:rsidRPr="00E77454" w14:paraId="55AA4F72" w14:textId="77777777" w:rsidTr="0090110F">
        <w:trPr>
          <w:trHeight w:val="311"/>
        </w:trPr>
        <w:tc>
          <w:tcPr>
            <w:tcW w:w="6405" w:type="dxa"/>
            <w:shd w:val="clear" w:color="auto" w:fill="auto"/>
          </w:tcPr>
          <w:p w14:paraId="219DAAEF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8B36805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Трудоемкость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 xml:space="preserve"> </w:t>
            </w: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акад.час</w:t>
            </w:r>
          </w:p>
        </w:tc>
      </w:tr>
      <w:tr w:rsidR="00851E5D" w:rsidRPr="00E77454" w14:paraId="1C0C4932" w14:textId="77777777" w:rsidTr="0090110F">
        <w:trPr>
          <w:trHeight w:val="247"/>
        </w:trPr>
        <w:tc>
          <w:tcPr>
            <w:tcW w:w="6405" w:type="dxa"/>
            <w:shd w:val="clear" w:color="auto" w:fill="auto"/>
          </w:tcPr>
          <w:p w14:paraId="01B6BB22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A35BE59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AD4429C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851E5D" w:rsidRPr="00E77454" w14:paraId="65B0121F" w14:textId="77777777" w:rsidTr="0090110F">
        <w:trPr>
          <w:trHeight w:val="239"/>
        </w:trPr>
        <w:tc>
          <w:tcPr>
            <w:tcW w:w="6405" w:type="dxa"/>
            <w:shd w:val="clear" w:color="auto" w:fill="E0E0E0"/>
          </w:tcPr>
          <w:p w14:paraId="1E60B392" w14:textId="77777777" w:rsidR="00851E5D" w:rsidRPr="00E32831" w:rsidRDefault="00851E5D" w:rsidP="0090110F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7ED5A88C" w14:textId="601DE7EA" w:rsidR="00851E5D" w:rsidRPr="00E32831" w:rsidRDefault="008F750A" w:rsidP="0090110F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34</w:t>
            </w:r>
          </w:p>
        </w:tc>
      </w:tr>
      <w:tr w:rsidR="00851E5D" w:rsidRPr="00E77454" w14:paraId="321CC3AB" w14:textId="77777777" w:rsidTr="0090110F">
        <w:tc>
          <w:tcPr>
            <w:tcW w:w="6405" w:type="dxa"/>
            <w:shd w:val="clear" w:color="auto" w:fill="auto"/>
          </w:tcPr>
          <w:p w14:paraId="2EB4147E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D82E876" w14:textId="77777777" w:rsidR="00851E5D" w:rsidRPr="00E32831" w:rsidRDefault="00851E5D" w:rsidP="0090110F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</w:p>
        </w:tc>
      </w:tr>
      <w:tr w:rsidR="00851E5D" w:rsidRPr="00E77454" w14:paraId="09A12344" w14:textId="77777777" w:rsidTr="0090110F">
        <w:tc>
          <w:tcPr>
            <w:tcW w:w="6405" w:type="dxa"/>
            <w:shd w:val="clear" w:color="auto" w:fill="auto"/>
          </w:tcPr>
          <w:p w14:paraId="148B57EE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B91303" w14:textId="134E1930" w:rsidR="00851E5D" w:rsidRPr="00E32831" w:rsidRDefault="00851E5D" w:rsidP="0090110F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1</w:t>
            </w:r>
            <w:r w:rsidR="008F750A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1B33DB" w14:textId="77777777" w:rsidR="00851E5D" w:rsidRPr="00E32831" w:rsidRDefault="00851E5D" w:rsidP="0090110F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851E5D" w:rsidRPr="00E77454" w14:paraId="2D0B8D96" w14:textId="77777777" w:rsidTr="0090110F">
        <w:tc>
          <w:tcPr>
            <w:tcW w:w="6405" w:type="dxa"/>
            <w:shd w:val="clear" w:color="auto" w:fill="auto"/>
          </w:tcPr>
          <w:p w14:paraId="05D29EDB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Лабораторные работы / Практические занятия (в т.ч. зачет)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24DF0B" w14:textId="5F2D5EFA" w:rsidR="00851E5D" w:rsidRPr="00E32831" w:rsidRDefault="00851E5D" w:rsidP="0090110F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-/1</w:t>
            </w:r>
            <w:r w:rsidR="008F750A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8D9EA3" w14:textId="77777777" w:rsidR="00851E5D" w:rsidRPr="00E32831" w:rsidRDefault="00851E5D" w:rsidP="0090110F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851E5D" w:rsidRPr="00363A75" w14:paraId="37F0F7B6" w14:textId="77777777" w:rsidTr="0090110F">
        <w:tc>
          <w:tcPr>
            <w:tcW w:w="6405" w:type="dxa"/>
            <w:shd w:val="clear" w:color="auto" w:fill="E0E0E0"/>
          </w:tcPr>
          <w:p w14:paraId="2F437A13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4AAF08CA" w14:textId="5206C3E6" w:rsidR="00851E5D" w:rsidRPr="00E32831" w:rsidRDefault="008F750A" w:rsidP="0090110F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/>
              </w:rPr>
              <w:t>2</w:t>
            </w:r>
          </w:p>
        </w:tc>
      </w:tr>
      <w:tr w:rsidR="00851E5D" w:rsidRPr="00363A75" w14:paraId="30CD0DBE" w14:textId="77777777" w:rsidTr="0090110F">
        <w:tc>
          <w:tcPr>
            <w:tcW w:w="6405" w:type="dxa"/>
            <w:shd w:val="clear" w:color="auto" w:fill="E0E0E0"/>
          </w:tcPr>
          <w:p w14:paraId="325BE227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9FFAE44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51E5D" w:rsidRPr="00363A75" w14:paraId="1F10ACD7" w14:textId="77777777" w:rsidTr="0090110F">
        <w:tc>
          <w:tcPr>
            <w:tcW w:w="6405" w:type="dxa"/>
            <w:shd w:val="clear" w:color="auto" w:fill="auto"/>
          </w:tcPr>
          <w:p w14:paraId="4594FDDA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7FDB6723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51E5D" w:rsidRPr="00363A75" w14:paraId="641E30E1" w14:textId="77777777" w:rsidTr="0090110F">
        <w:tc>
          <w:tcPr>
            <w:tcW w:w="6405" w:type="dxa"/>
            <w:shd w:val="clear" w:color="auto" w:fill="auto"/>
          </w:tcPr>
          <w:p w14:paraId="5DC38926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317156DD" w14:textId="77777777" w:rsidR="00851E5D" w:rsidRPr="00E32831" w:rsidRDefault="00851E5D" w:rsidP="0090110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E32831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851E5D" w:rsidRPr="00363A75" w14:paraId="1A8F5C1C" w14:textId="77777777" w:rsidTr="0090110F">
        <w:trPr>
          <w:trHeight w:val="173"/>
        </w:trPr>
        <w:tc>
          <w:tcPr>
            <w:tcW w:w="6405" w:type="dxa"/>
            <w:shd w:val="clear" w:color="auto" w:fill="E0E0E0"/>
          </w:tcPr>
          <w:p w14:paraId="75460459" w14:textId="77777777" w:rsidR="00851E5D" w:rsidRPr="009C7BA4" w:rsidRDefault="00851E5D" w:rsidP="0090110F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ru-RU"/>
              </w:rPr>
              <w:t>Общая трудоемкость дисциплины (в час. /з.е.)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1A21B7A8" w14:textId="77777777" w:rsidR="00851E5D" w:rsidRPr="009C7BA4" w:rsidRDefault="00851E5D" w:rsidP="0090110F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9C7BA4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36/1</w:t>
            </w:r>
          </w:p>
        </w:tc>
      </w:tr>
    </w:tbl>
    <w:p w14:paraId="67ABEF7D" w14:textId="77777777" w:rsidR="00851E5D" w:rsidRDefault="00851E5D" w:rsidP="008B4BF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46ED7B" w14:textId="7360E7DD" w:rsidR="008B4BF1" w:rsidRPr="00363A75" w:rsidRDefault="008B4BF1" w:rsidP="008B4BF1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363A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14:paraId="56117095" w14:textId="77777777" w:rsidR="008B4BF1" w:rsidRPr="00363A75" w:rsidRDefault="008B4BF1" w:rsidP="008B4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618E95B" w14:textId="77777777" w:rsidR="008B4BF1" w:rsidRPr="00363A75" w:rsidRDefault="008B4BF1" w:rsidP="008B4BF1">
      <w:pPr>
        <w:widowControl w:val="0"/>
        <w:shd w:val="clear" w:color="auto" w:fill="FFFFFF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14:paraId="34BD311C" w14:textId="77777777" w:rsidR="008B4BF1" w:rsidRPr="00363A75" w:rsidRDefault="008B4BF1" w:rsidP="008B4BF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363A7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4.1 </w:t>
      </w:r>
      <w:r w:rsidRPr="00363A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14:paraId="5911CC1F" w14:textId="77777777" w:rsidR="008B4BF1" w:rsidRPr="00363A75" w:rsidRDefault="008B4BF1" w:rsidP="008B4BF1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8B4BF1" w:rsidRPr="00363A75" w14:paraId="4F43EDC8" w14:textId="77777777" w:rsidTr="00216EE5">
        <w:tc>
          <w:tcPr>
            <w:tcW w:w="693" w:type="dxa"/>
          </w:tcPr>
          <w:p w14:paraId="1AD0B002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3" w:type="dxa"/>
          </w:tcPr>
          <w:p w14:paraId="52FD0209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B4BF1" w:rsidRPr="00363A75" w14:paraId="4F818F1F" w14:textId="77777777" w:rsidTr="00216EE5">
        <w:tc>
          <w:tcPr>
            <w:tcW w:w="693" w:type="dxa"/>
          </w:tcPr>
          <w:p w14:paraId="7C05FBAD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3" w:type="dxa"/>
          </w:tcPr>
          <w:p w14:paraId="0C951CE1" w14:textId="5383FC52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Теоретические аспекты исследования взаимодействия институтов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гражданского общества с органами государственной власти</w:t>
            </w:r>
          </w:p>
        </w:tc>
      </w:tr>
      <w:tr w:rsidR="008B4BF1" w:rsidRPr="00363A75" w14:paraId="73FB51C6" w14:textId="77777777" w:rsidTr="00216EE5">
        <w:tc>
          <w:tcPr>
            <w:tcW w:w="693" w:type="dxa"/>
          </w:tcPr>
          <w:p w14:paraId="385C789F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3" w:type="dxa"/>
          </w:tcPr>
          <w:p w14:paraId="4E8C35DE" w14:textId="51596BE6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Зарубежный и российский опыт становления и развития некоммерческих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lastRenderedPageBreak/>
              <w:t>организаций</w:t>
            </w:r>
          </w:p>
        </w:tc>
      </w:tr>
      <w:tr w:rsidR="008B4BF1" w:rsidRPr="00363A75" w14:paraId="312C4BCF" w14:textId="77777777" w:rsidTr="00216EE5">
        <w:tc>
          <w:tcPr>
            <w:tcW w:w="693" w:type="dxa"/>
          </w:tcPr>
          <w:p w14:paraId="0B7D07C1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8663" w:type="dxa"/>
          </w:tcPr>
          <w:p w14:paraId="569F1D1A" w14:textId="0A9A3AA7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Взаимодействие и диалог институтов публичной власти с третьим сектором: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цели и формы. Организационно-правовые формы некоммерческих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организаций</w:t>
            </w:r>
          </w:p>
        </w:tc>
      </w:tr>
      <w:tr w:rsidR="008B4BF1" w:rsidRPr="00363A75" w14:paraId="7FB1668D" w14:textId="77777777" w:rsidTr="00216EE5">
        <w:tc>
          <w:tcPr>
            <w:tcW w:w="693" w:type="dxa"/>
          </w:tcPr>
          <w:p w14:paraId="0B65041E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3" w:type="dxa"/>
          </w:tcPr>
          <w:p w14:paraId="3D5BA40D" w14:textId="2A003EA0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Понятие, сущность и содержание «Социального партнерства». Социальное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партнерство между государством и некоммерческими организациями</w:t>
            </w:r>
          </w:p>
        </w:tc>
      </w:tr>
      <w:tr w:rsidR="008B4BF1" w:rsidRPr="00363A75" w14:paraId="46A36E60" w14:textId="77777777" w:rsidTr="00216EE5">
        <w:tc>
          <w:tcPr>
            <w:tcW w:w="693" w:type="dxa"/>
          </w:tcPr>
          <w:p w14:paraId="53B83BA3" w14:textId="77777777" w:rsidR="008B4BF1" w:rsidRPr="00363A75" w:rsidRDefault="008B4BF1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363A75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3" w:type="dxa"/>
          </w:tcPr>
          <w:p w14:paraId="5DD4C556" w14:textId="304376E0" w:rsidR="008B4BF1" w:rsidRPr="001A24E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Реализация механизма социального партнерства государственных органов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управления и некоммерческих организаций за рубежом и в России</w:t>
            </w:r>
          </w:p>
        </w:tc>
      </w:tr>
      <w:tr w:rsidR="001A24EC" w:rsidRPr="00363A75" w14:paraId="34DED350" w14:textId="77777777" w:rsidTr="00216EE5">
        <w:tc>
          <w:tcPr>
            <w:tcW w:w="693" w:type="dxa"/>
          </w:tcPr>
          <w:p w14:paraId="5938B9F1" w14:textId="46ED8AC4" w:rsidR="001A24EC" w:rsidRPr="00363A75" w:rsidRDefault="001A24EC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63" w:type="dxa"/>
          </w:tcPr>
          <w:p w14:paraId="704226FE" w14:textId="3F6DB19C" w:rsidR="001A24EC" w:rsidRPr="00884F0C" w:rsidRDefault="001A24EC" w:rsidP="001A24EC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Партнерство институтов гражданского общества с органами</w:t>
            </w:r>
            <w:r>
              <w:rPr>
                <w:sz w:val="24"/>
                <w:szCs w:val="24"/>
              </w:rPr>
              <w:t xml:space="preserve"> </w:t>
            </w:r>
            <w:r w:rsidRPr="001A24EC">
              <w:rPr>
                <w:sz w:val="24"/>
                <w:szCs w:val="24"/>
              </w:rPr>
              <w:t>государственной власти</w:t>
            </w:r>
          </w:p>
        </w:tc>
      </w:tr>
      <w:tr w:rsidR="001A24EC" w:rsidRPr="00363A75" w14:paraId="15BA41A2" w14:textId="77777777" w:rsidTr="00216EE5">
        <w:tc>
          <w:tcPr>
            <w:tcW w:w="693" w:type="dxa"/>
          </w:tcPr>
          <w:p w14:paraId="0407098E" w14:textId="21F16E87" w:rsidR="001A24EC" w:rsidRPr="00363A75" w:rsidRDefault="001A24EC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63" w:type="dxa"/>
          </w:tcPr>
          <w:p w14:paraId="1D064CBA" w14:textId="4CD50ABB" w:rsidR="001A24EC" w:rsidRPr="00884F0C" w:rsidRDefault="001A24EC" w:rsidP="00216EE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Взаимодействие некоммерческих организаций с местными органами власти</w:t>
            </w:r>
          </w:p>
        </w:tc>
      </w:tr>
      <w:tr w:rsidR="001A24EC" w:rsidRPr="00363A75" w14:paraId="5E7F23E9" w14:textId="77777777" w:rsidTr="00216EE5">
        <w:tc>
          <w:tcPr>
            <w:tcW w:w="693" w:type="dxa"/>
          </w:tcPr>
          <w:p w14:paraId="4063391F" w14:textId="4629E50B" w:rsidR="001A24EC" w:rsidRPr="00363A75" w:rsidRDefault="001A24EC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63" w:type="dxa"/>
          </w:tcPr>
          <w:p w14:paraId="39932F02" w14:textId="6C23881A" w:rsidR="001A24EC" w:rsidRPr="00884F0C" w:rsidRDefault="001A24EC" w:rsidP="00216EE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Практика поддержки институтов гражданского общества органами власти</w:t>
            </w:r>
          </w:p>
        </w:tc>
      </w:tr>
      <w:tr w:rsidR="001A24EC" w:rsidRPr="00363A75" w14:paraId="7D873447" w14:textId="77777777" w:rsidTr="00216EE5">
        <w:tc>
          <w:tcPr>
            <w:tcW w:w="693" w:type="dxa"/>
          </w:tcPr>
          <w:p w14:paraId="18FF18D6" w14:textId="5044B315" w:rsidR="001A24EC" w:rsidRPr="00363A75" w:rsidRDefault="001A24EC" w:rsidP="00216EE5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63" w:type="dxa"/>
          </w:tcPr>
          <w:p w14:paraId="0D688371" w14:textId="6621BBD9" w:rsidR="001A24EC" w:rsidRPr="00884F0C" w:rsidRDefault="001A24EC" w:rsidP="00216EE5">
            <w:pPr>
              <w:widowControl w:val="0"/>
              <w:tabs>
                <w:tab w:val="left" w:pos="3822"/>
              </w:tabs>
              <w:suppressAutoHyphens/>
              <w:rPr>
                <w:sz w:val="24"/>
                <w:szCs w:val="24"/>
              </w:rPr>
            </w:pPr>
            <w:r w:rsidRPr="001A24EC">
              <w:rPr>
                <w:sz w:val="24"/>
                <w:szCs w:val="24"/>
              </w:rPr>
              <w:t>Источники финансирования некоммерческих организаций</w:t>
            </w:r>
          </w:p>
        </w:tc>
      </w:tr>
    </w:tbl>
    <w:p w14:paraId="06CE3591" w14:textId="77777777" w:rsidR="008B4BF1" w:rsidRDefault="008B4BF1" w:rsidP="008B4BF1">
      <w:pPr>
        <w:jc w:val="center"/>
      </w:pPr>
    </w:p>
    <w:p w14:paraId="2FE9A33D" w14:textId="571EA719" w:rsidR="008B4BF1" w:rsidRPr="00AF5C94" w:rsidRDefault="008B4BF1" w:rsidP="008B4BF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Примерная тематика курсовых работ (проектов)</w:t>
      </w:r>
      <w:r w:rsidR="008A4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1283167" w14:textId="77777777" w:rsidR="008B4BF1" w:rsidRPr="00AF5C94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Курсовая работа по дисциплине не предусмотрена учебным планом.</w:t>
      </w:r>
    </w:p>
    <w:p w14:paraId="6DFC18E1" w14:textId="77777777" w:rsidR="008B4BF1" w:rsidRPr="00AF5C94" w:rsidRDefault="008B4BF1" w:rsidP="008B4BF1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534F1E" w14:textId="77777777" w:rsidR="008B4BF1" w:rsidRPr="00AF5C94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AF5C9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460F3AF1" w14:textId="77777777" w:rsidR="008B4BF1" w:rsidRPr="00AF5C94" w:rsidRDefault="008B4BF1" w:rsidP="008B4B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8B4BF1" w:rsidRPr="0083339F" w14:paraId="6FA81D67" w14:textId="77777777" w:rsidTr="00216EE5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15511EE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79DC442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E7EE" w14:textId="77777777" w:rsidR="008B4BF1" w:rsidRPr="0083339F" w:rsidRDefault="008B4BF1" w:rsidP="00216EE5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19441AB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8B4BF1" w:rsidRPr="0083339F" w14:paraId="74ABB38D" w14:textId="77777777" w:rsidTr="00216EE5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7CE1EB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4F3C49F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CACFD7" w14:textId="77777777" w:rsidR="008B4BF1" w:rsidRPr="0083339F" w:rsidRDefault="008B4BF1" w:rsidP="00216EE5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D946145" w14:textId="77777777" w:rsidR="008B4BF1" w:rsidRPr="0083339F" w:rsidRDefault="008B4BF1" w:rsidP="00216E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6458B4" w14:textId="77777777" w:rsidR="008B4BF1" w:rsidRPr="0083339F" w:rsidRDefault="008B4BF1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39F" w:rsidRPr="0083339F" w14:paraId="50980908" w14:textId="77777777" w:rsidTr="00216EE5">
        <w:trPr>
          <w:trHeight w:val="5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1410F8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DBF7E5" w14:textId="1EA77B6D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исследования взаимодействия институтов гражданского общества с органами государственной власти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C20B80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A3FD1FE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D67C25C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6DACFA49" w14:textId="77777777" w:rsidTr="00216EE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9F47ED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974F00" w14:textId="279A3B98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Зарубежный и российский опыт становления и развития некоммерческих организаций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BE8F3E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89E1A4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A2192F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2960283D" w14:textId="77777777" w:rsidTr="00216EE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0AB709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1C9921" w14:textId="62ECF442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Взаимодействие и диалог институтов публичной власти с третьим сектором: цели и формы. Организационно-правовые формы некоммерческих организаций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B5E0F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C41B78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лекция-диалог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25EC960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6C21EE99" w14:textId="77777777" w:rsidTr="00216EE5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8F4871F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F09DBC" w14:textId="3763711A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 xml:space="preserve">Понятие, сущность и содержание </w:t>
            </w:r>
            <w:r w:rsidRPr="0083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«Социального партнерства». Социальное партнерство между государством и некоммерческими организациями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DFF73C" w14:textId="6C3543BE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1C8CA5" w14:textId="65ECDB7A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4C533B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28AC0564" w14:textId="77777777" w:rsidTr="0083339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CB608F" w14:textId="7777777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444D40" w14:textId="7CF6C636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социального партнерства государственных органов управления и некоммерческих организаций за рубежом и в России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4548177" w14:textId="5274C29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лекционное </w:t>
            </w: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8F79DAD" w14:textId="787AADFF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лекция-диалог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68E1D2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4F918520" w14:textId="77777777" w:rsidTr="0083339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F68BE4" w14:textId="21B108E7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617330" w14:textId="221F08AB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Партнерство институтов гражданского общества с органами государственной власти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C8CA53F" w14:textId="4639F6E3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AC2D30" w14:textId="270AED0B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A4E7956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4EB9BED6" w14:textId="77777777" w:rsidTr="0083339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051FC6" w14:textId="2078E685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A0BA02" w14:textId="1B9C5620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Взаимодействие некоммерческих организаций с местными органами власти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E0CB8B8" w14:textId="57A8584A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9172416" w14:textId="28458E81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D05781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6B5AC75C" w14:textId="77777777" w:rsidTr="0083339F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9D246D" w14:textId="2C3E2709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8B5352" w14:textId="57A0C079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Практика поддержки институтов гражданского общества органами власти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0855F1" w14:textId="704FE738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4D5E0A2" w14:textId="1CE64E5B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1777C6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39F" w:rsidRPr="0083339F" w14:paraId="3CFCF596" w14:textId="77777777" w:rsidTr="00216EE5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0CA7D0" w14:textId="412A0373" w:rsidR="0083339F" w:rsidRPr="0083339F" w:rsidRDefault="0083339F" w:rsidP="008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8EBF9C" w14:textId="4D04BA4C" w:rsidR="0083339F" w:rsidRPr="0083339F" w:rsidRDefault="0083339F" w:rsidP="0083339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3339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некоммерческих организаций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59B6D6" w14:textId="6A625EEE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EC810A0" w14:textId="21261445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C329EA4" w14:textId="77777777" w:rsidR="0083339F" w:rsidRPr="0083339F" w:rsidRDefault="0083339F" w:rsidP="0083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224C35" w14:textId="77777777" w:rsidR="008A4942" w:rsidRPr="008A4942" w:rsidRDefault="008A4942" w:rsidP="008A4942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aps/>
          <w:color w:val="000000"/>
          <w:kern w:val="1"/>
          <w:sz w:val="24"/>
          <w:szCs w:val="24"/>
          <w:lang w:eastAsia="zh-CN"/>
        </w:rPr>
      </w:pPr>
      <w:r w:rsidRPr="008A494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*</w:t>
      </w:r>
      <w:r w:rsidRPr="008A4942"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A49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A578778" w14:textId="77777777" w:rsidR="008B4BF1" w:rsidRPr="00AF5C94" w:rsidRDefault="008B4BF1" w:rsidP="008B4BF1">
      <w:pPr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AF50500" w14:textId="77777777" w:rsidR="008B4BF1" w:rsidRPr="00AF5C94" w:rsidRDefault="008B4BF1" w:rsidP="008B4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дисциплине:</w:t>
      </w:r>
    </w:p>
    <w:p w14:paraId="64CD94E2" w14:textId="77777777" w:rsidR="008B4BF1" w:rsidRPr="00AF5C94" w:rsidRDefault="008B4BF1" w:rsidP="008B4BF1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30486BC5" w14:textId="77777777" w:rsidR="00FB2182" w:rsidRPr="00FB2182" w:rsidRDefault="00FB2182" w:rsidP="00FB2182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5.1. Темы для творческой самостоятельной работы обучающегося</w:t>
      </w:r>
    </w:p>
    <w:p w14:paraId="7417BFC2" w14:textId="725A4FE8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Какие институты относятся к гражданскому обществу?</w:t>
      </w:r>
    </w:p>
    <w:p w14:paraId="6678D4C1" w14:textId="5DD0F9B2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предпосылки создания гражданского общества.</w:t>
      </w:r>
    </w:p>
    <w:p w14:paraId="03F570AF" w14:textId="39A7F132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Возможные модели отношений государства и гражданского общества.</w:t>
      </w:r>
    </w:p>
    <w:p w14:paraId="7BA4E584" w14:textId="62F5F3AF" w:rsidR="00000230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условия, от которых зависит существование гражданского общества.</w:t>
      </w:r>
    </w:p>
    <w:p w14:paraId="5886AEE2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Трудности в развитии гражданского общества в России.</w:t>
      </w:r>
    </w:p>
    <w:p w14:paraId="41EFF06A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Понятие «некоммерческой организации».</w:t>
      </w:r>
    </w:p>
    <w:p w14:paraId="2CE6E3F5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Методы управления некоммерческими организациями в РФ.</w:t>
      </w:r>
    </w:p>
    <w:p w14:paraId="30C3F27D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>Некоммерческие организации в Конституции РФ.</w:t>
      </w:r>
    </w:p>
    <w:p w14:paraId="10927923" w14:textId="4402EC0B" w:rsid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Цели государственной политики по отношению к некоммерческим организациям в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РФ.</w:t>
      </w:r>
    </w:p>
    <w:p w14:paraId="3F263158" w14:textId="673DF89D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Управление в некоммерческих организациях.</w:t>
      </w:r>
    </w:p>
    <w:p w14:paraId="4F779A84" w14:textId="16F9D48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Контроль в некоммерческих организациях.</w:t>
      </w:r>
    </w:p>
    <w:p w14:paraId="5C61F024" w14:textId="77777777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Социальное партнерство.</w:t>
      </w:r>
    </w:p>
    <w:p w14:paraId="34468193" w14:textId="21CB4DFA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Налоги, уплачиваемые некоммерческими организациями в РФ,</w:t>
      </w:r>
    </w:p>
    <w:p w14:paraId="0FE5BED8" w14:textId="7F2CB7FB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Налоговые льготы для некоммерческих организаций в РФ.</w:t>
      </w:r>
    </w:p>
    <w:p w14:paraId="072000AF" w14:textId="439A5725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цели взаимодействия некоммерческих организаций с органами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государственной власти и местного самоуправления.</w:t>
      </w:r>
    </w:p>
    <w:p w14:paraId="76392C22" w14:textId="62C63D22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Основные формы и механизмы взаимодействия органов государственной власти 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местного самоуправления с общественностью.</w:t>
      </w:r>
    </w:p>
    <w:p w14:paraId="7DFD4DCF" w14:textId="6A23BEFC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Участие некоммерческих организаций в государственных и муниципальных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программах развития.</w:t>
      </w:r>
    </w:p>
    <w:p w14:paraId="652D94BE" w14:textId="2702ABE1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Формы экономической поддержки некоммерческих организаций со стороны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государства и местных властей.</w:t>
      </w:r>
    </w:p>
    <w:p w14:paraId="20B03CEE" w14:textId="21C8A0FD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Направления деятельности некоммерческих организаций в РФ.</w:t>
      </w:r>
    </w:p>
    <w:p w14:paraId="241E2C43" w14:textId="4E29C55F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Коммерческая деятельность некоммерческих организаций.</w:t>
      </w:r>
    </w:p>
    <w:p w14:paraId="3494C9DA" w14:textId="2A092915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Общественная организация.</w:t>
      </w:r>
    </w:p>
    <w:p w14:paraId="4B107CEC" w14:textId="14D3D7C0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Общественное движение.</w:t>
      </w:r>
    </w:p>
    <w:p w14:paraId="52954393" w14:textId="67635681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Учреждение.</w:t>
      </w:r>
    </w:p>
    <w:p w14:paraId="434E3013" w14:textId="25711D50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Фонд.</w:t>
      </w:r>
    </w:p>
    <w:p w14:paraId="2997224B" w14:textId="52B06C16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Некоммерческое партнерство.</w:t>
      </w:r>
    </w:p>
    <w:p w14:paraId="260B6579" w14:textId="53C17775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Ассоциация (союз).</w:t>
      </w:r>
    </w:p>
    <w:p w14:paraId="1E409EB6" w14:textId="3A2AE2B4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Государственная корпорация.</w:t>
      </w:r>
    </w:p>
    <w:p w14:paraId="42AD119A" w14:textId="6C3C0F95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Механизмы социального взаимодействия государства и некоммерческих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организаций.</w:t>
      </w:r>
    </w:p>
    <w:p w14:paraId="04891578" w14:textId="0714D1B6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Некоммерческие организации и средства массовой информации.</w:t>
      </w:r>
    </w:p>
    <w:p w14:paraId="1A094BE0" w14:textId="2750C393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Принципы деятельности общественных объединений.</w:t>
      </w:r>
    </w:p>
    <w:p w14:paraId="71B09B73" w14:textId="16F11102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Социально-ориентированные некоммерческие организации.</w:t>
      </w:r>
    </w:p>
    <w:p w14:paraId="3D0E50AC" w14:textId="6E6A6F1F" w:rsidR="00FB2182" w:rsidRPr="00FB2182" w:rsidRDefault="00FB2182" w:rsidP="00FB2182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Пути взаимодействия некоммерческих организаций с орган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а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ми государственной</w:t>
      </w:r>
      <w:r w:rsidR="006D343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власти и местного самоуправления.</w:t>
      </w:r>
    </w:p>
    <w:p w14:paraId="095AFB84" w14:textId="0EF3FFA3" w:rsidR="00FB2182" w:rsidRDefault="00FB2182" w:rsidP="006D343E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B218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Методы оценки эффективности социального партнерства органов публичной</w:t>
      </w:r>
      <w:r w:rsidR="006D343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6D343E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власти с общественностью.</w:t>
      </w:r>
    </w:p>
    <w:p w14:paraId="41A2B96D" w14:textId="1AD88943" w:rsidR="006D343E" w:rsidRDefault="006D343E" w:rsidP="006D343E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387603F" w14:textId="77777777" w:rsidR="006D343E" w:rsidRPr="009074CD" w:rsidRDefault="006D343E" w:rsidP="006D34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9074CD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6. Оценочные средства для текущего контроля успеваемости:</w:t>
      </w:r>
    </w:p>
    <w:p w14:paraId="1B841C44" w14:textId="77777777" w:rsidR="006D343E" w:rsidRPr="00AF5C94" w:rsidRDefault="006D343E" w:rsidP="006D34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14:paraId="363D2C34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D343E" w:rsidRPr="00AF5C94" w14:paraId="5E6F7699" w14:textId="77777777" w:rsidTr="00216EE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D59603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13E8EA1A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69A855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56BAA43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6D343E" w:rsidRPr="00AF5C94" w14:paraId="612704AE" w14:textId="77777777" w:rsidTr="00216EE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25B680" w14:textId="77777777" w:rsidR="006D343E" w:rsidRPr="00AF5C94" w:rsidRDefault="006D343E" w:rsidP="00216EE5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AF5C94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D7546C" w14:textId="73BD6C7F" w:rsidR="006D343E" w:rsidRPr="006D343E" w:rsidRDefault="006D343E" w:rsidP="00D24227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2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9CE79E4" w14:textId="04058817" w:rsidR="006D343E" w:rsidRPr="00D24227" w:rsidRDefault="009074CD" w:rsidP="00D24227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или</w:t>
            </w:r>
            <w:r w:rsidR="00D2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реферата</w:t>
            </w:r>
          </w:p>
        </w:tc>
      </w:tr>
    </w:tbl>
    <w:p w14:paraId="30EB73C9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</w:p>
    <w:p w14:paraId="53C5A110" w14:textId="77777777" w:rsidR="006D343E" w:rsidRPr="00AF5C94" w:rsidRDefault="006D343E" w:rsidP="006D343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Droid Sans Fallback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ПЕРЕЧЕНЬ УЧЕБНОЙ ЛИТЕРАТУРЫ: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14"/>
        <w:gridCol w:w="1843"/>
        <w:gridCol w:w="1588"/>
        <w:gridCol w:w="709"/>
        <w:gridCol w:w="1417"/>
        <w:gridCol w:w="1418"/>
      </w:tblGrid>
      <w:tr w:rsidR="006D343E" w:rsidRPr="00D24227" w14:paraId="066FFD15" w14:textId="77777777" w:rsidTr="00216EE5">
        <w:trPr>
          <w:cantSplit/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1BF" w14:textId="77777777" w:rsidR="006D343E" w:rsidRPr="00D24227" w:rsidRDefault="006D343E" w:rsidP="00216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9B8D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1790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3DB0A6" w14:textId="77777777" w:rsidR="006D343E" w:rsidRPr="00D24227" w:rsidRDefault="006D343E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AEC4A2" w14:textId="77777777" w:rsidR="006D343E" w:rsidRPr="00D24227" w:rsidRDefault="006D343E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182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6D343E" w:rsidRPr="00D24227" w14:paraId="22F14D66" w14:textId="77777777" w:rsidTr="00216EE5">
        <w:trPr>
          <w:cantSplit/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4D7" w14:textId="77777777" w:rsidR="006D343E" w:rsidRPr="00D24227" w:rsidRDefault="006D343E" w:rsidP="00216E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726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4BBE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1970D2" w14:textId="77777777" w:rsidR="006D343E" w:rsidRPr="00D24227" w:rsidRDefault="006D343E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09F5FD" w14:textId="77777777" w:rsidR="006D343E" w:rsidRPr="00D24227" w:rsidRDefault="006D343E" w:rsidP="00216EE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D29D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48F2" w14:textId="77777777" w:rsidR="00D24227" w:rsidRDefault="006D343E" w:rsidP="00216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ЭБС </w:t>
            </w:r>
          </w:p>
          <w:p w14:paraId="4852937F" w14:textId="4643EDBD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6D343E" w:rsidRPr="00D24227" w14:paraId="4D2986CC" w14:textId="77777777" w:rsidTr="0021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08DD" w14:textId="77777777" w:rsidR="006D343E" w:rsidRPr="00D24227" w:rsidRDefault="006D343E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0FB1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Становление и развитие</w:t>
            </w:r>
          </w:p>
          <w:p w14:paraId="6FEBE3FF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института волонтерства в России: история и</w:t>
            </w:r>
          </w:p>
          <w:p w14:paraId="26E7D2B7" w14:textId="789DF99C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современность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1B92" w14:textId="5011A7BF" w:rsidR="006D343E" w:rsidRPr="00D24227" w:rsidRDefault="004B2B5A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Горлова Н.И.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8CE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Москва: Институт</w:t>
            </w:r>
          </w:p>
          <w:p w14:paraId="2BD187EE" w14:textId="754394A3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1C6" w14:textId="6811495F" w:rsidR="006D343E" w:rsidRPr="00D24227" w:rsidRDefault="006D343E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B2B5A"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2A62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0FA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3FAF8FB9" w14:textId="77432874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6D343E" w:rsidRPr="00D24227" w14:paraId="4AB3EF13" w14:textId="77777777" w:rsidTr="0021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634" w14:textId="77777777" w:rsidR="006D343E" w:rsidRPr="00D24227" w:rsidRDefault="006D343E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2489" w14:textId="77777777" w:rsidR="00C30E0F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молодёжных</w:t>
            </w:r>
          </w:p>
          <w:p w14:paraId="22D1976B" w14:textId="1719D067" w:rsidR="006D343E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организаций и органов власти в сфере молодёжной политики: на примере Тюменской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A522" w14:textId="0B00819E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Никишин Д.А.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87A" w14:textId="77777777" w:rsidR="00C30E0F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Тюмень: Тюменский</w:t>
            </w:r>
          </w:p>
          <w:p w14:paraId="768DEB34" w14:textId="37E6D1C3" w:rsidR="006D343E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гос. ун-т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32A3" w14:textId="05AEF131" w:rsidR="006D343E" w:rsidRPr="00D24227" w:rsidRDefault="006D343E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30E0F"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5DB9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67B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6EBC591F" w14:textId="1E3132B3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  <w:tr w:rsidR="006D343E" w:rsidRPr="00D24227" w14:paraId="25A272BB" w14:textId="77777777" w:rsidTr="00216E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8CA2" w14:textId="77777777" w:rsidR="006D343E" w:rsidRPr="00D24227" w:rsidRDefault="006D343E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286" w14:textId="77777777" w:rsidR="00C30E0F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Технологии организации волонтерского</w:t>
            </w:r>
          </w:p>
          <w:p w14:paraId="150B0FCD" w14:textId="7254891E" w:rsidR="006D343E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движения: учебное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F03" w14:textId="0ED23DB5" w:rsidR="00C30E0F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Митрофаненко</w:t>
            </w:r>
          </w:p>
          <w:p w14:paraId="6469E324" w14:textId="6CA4F184" w:rsidR="006D343E" w:rsidRPr="00D24227" w:rsidRDefault="00C30E0F" w:rsidP="00C30E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AB5" w14:textId="56F4EDF7" w:rsidR="006D343E" w:rsidRPr="00D24227" w:rsidRDefault="00C30E0F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Ставрополь: СКФУ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A8C" w14:textId="3F403A44" w:rsidR="006D343E" w:rsidRPr="00D24227" w:rsidRDefault="006D343E" w:rsidP="00216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30E0F" w:rsidRPr="00D24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9B3" w14:textId="77777777" w:rsidR="006D343E" w:rsidRPr="00D24227" w:rsidRDefault="006D343E" w:rsidP="00216E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CBF" w14:textId="77777777" w:rsidR="004B2B5A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D24227">
              <w:rPr>
                <w:sz w:val="24"/>
                <w:szCs w:val="24"/>
              </w:rPr>
              <w:fldChar w:fldCharType="begin"/>
            </w:r>
            <w:r w:rsidRPr="00D24227">
              <w:rPr>
                <w:sz w:val="24"/>
                <w:szCs w:val="24"/>
              </w:rPr>
              <w:instrText xml:space="preserve"> HYPERLINK "https://biblioclub.ru/index.php?page=book&amp;id=572994" </w:instrText>
            </w:r>
            <w:r w:rsidRPr="00D24227">
              <w:rPr>
                <w:sz w:val="24"/>
                <w:szCs w:val="24"/>
              </w:rPr>
              <w:fldChar w:fldCharType="separate"/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http://</w:t>
            </w:r>
          </w:p>
          <w:p w14:paraId="468634C0" w14:textId="77C56C1C" w:rsidR="006D343E" w:rsidRPr="00D24227" w:rsidRDefault="004B2B5A" w:rsidP="004B2B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biblioclub.ru/</w:t>
            </w:r>
            <w:r w:rsidRPr="00D242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</w:tc>
      </w:tr>
    </w:tbl>
    <w:p w14:paraId="0698964B" w14:textId="77777777" w:rsidR="006D343E" w:rsidRPr="00AF5C94" w:rsidRDefault="006D343E" w:rsidP="006D343E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6CA7F95" w14:textId="77777777" w:rsidR="006D343E" w:rsidRPr="00AF5C94" w:rsidRDefault="006D343E" w:rsidP="006D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418D43C8" w14:textId="77777777" w:rsidR="006D343E" w:rsidRPr="00AF5C94" w:rsidRDefault="006D343E" w:rsidP="006D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F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AF5C9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Ресурсы информационно-телекоммуникационной сети </w:t>
      </w:r>
      <w:r w:rsidRPr="00AF5C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«Интернет»:</w:t>
      </w:r>
    </w:p>
    <w:p w14:paraId="636E2286" w14:textId="77777777" w:rsidR="006D343E" w:rsidRPr="00AF5C94" w:rsidRDefault="006D343E" w:rsidP="006D34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2F6AD7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1. «НЭБ». Национальная электронная библиотека. – Режим доступа: </w:t>
      </w:r>
      <w:hyperlink r:id="rId5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http://нэб.рф/</w:t>
        </w:r>
      </w:hyperlink>
    </w:p>
    <w:p w14:paraId="1D226CC2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2. «eLibrary». Научная электронная библиотека. – Режим доступа: </w:t>
      </w:r>
      <w:hyperlink r:id="rId6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https://elibrary.ru</w:t>
        </w:r>
      </w:hyperlink>
    </w:p>
    <w:p w14:paraId="4CB32039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3. «КиберЛенинка». Научная электронная библиотека. – Режим доступа: </w:t>
      </w:r>
      <w:hyperlink r:id="rId7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https://cyberleninka.ru/</w:t>
        </w:r>
      </w:hyperlink>
    </w:p>
    <w:p w14:paraId="0EE80B11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4. ЭБС «Университетская библиотека онлайн». – Режим доступа: </w:t>
      </w:r>
      <w:hyperlink r:id="rId8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http://www.biblioclub.ru/</w:t>
        </w:r>
      </w:hyperlink>
    </w:p>
    <w:p w14:paraId="76FD5547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5. Российская государственная библиотека. – Режим доступа: </w:t>
      </w:r>
      <w:hyperlink r:id="rId9" w:history="1">
        <w:r w:rsidRPr="00AF5C94">
          <w:rPr>
            <w:rFonts w:ascii="Times New Roman" w:eastAsia="Times New Roman" w:hAnsi="Times New Roman" w:cs="Times New Roman"/>
            <w:color w:val="0000FF"/>
            <w:kern w:val="1"/>
            <w:sz w:val="24"/>
            <w:szCs w:val="24"/>
            <w:u w:val="single"/>
            <w:lang w:eastAsia="zh-CN"/>
          </w:rPr>
          <w:t>http://www.rsl.ru/</w:t>
        </w:r>
      </w:hyperlink>
    </w:p>
    <w:p w14:paraId="6FBD7748" w14:textId="77777777" w:rsidR="006D343E" w:rsidRPr="00AF5C94" w:rsidRDefault="006D343E" w:rsidP="006D343E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95F3F9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DBD8A2C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4B6A9758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33CF13F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63FFD567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8AAB040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77386D4D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14:paraId="4AC60BF2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2AC52F30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Windows 10 x64</w:t>
      </w:r>
    </w:p>
    <w:p w14:paraId="69B009F8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lastRenderedPageBreak/>
        <w:t>MicrosoftOffice 2016</w:t>
      </w:r>
    </w:p>
    <w:p w14:paraId="217B5E84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LibreOffice</w:t>
      </w:r>
    </w:p>
    <w:p w14:paraId="14E5A541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Firefox</w:t>
      </w:r>
    </w:p>
    <w:p w14:paraId="49016409" w14:textId="77777777" w:rsidR="006D343E" w:rsidRPr="00AF5C94" w:rsidRDefault="006D343E" w:rsidP="006D343E">
      <w:pPr>
        <w:widowControl w:val="0"/>
        <w:numPr>
          <w:ilvl w:val="0"/>
          <w:numId w:val="2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GIMP</w:t>
      </w:r>
    </w:p>
    <w:p w14:paraId="55679AAA" w14:textId="77777777" w:rsidR="006D343E" w:rsidRPr="00AF5C94" w:rsidRDefault="006D343E" w:rsidP="006D343E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2A54D18" w14:textId="77777777" w:rsidR="006D343E" w:rsidRPr="00AF5C94" w:rsidRDefault="006D343E" w:rsidP="006D343E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A8B4353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14:paraId="6BA28412" w14:textId="77777777" w:rsidR="006D343E" w:rsidRPr="00AF5C94" w:rsidRDefault="006D343E" w:rsidP="006D343E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WenQuanYi Micro Hei" w:hAnsi="Times New Roman" w:cs="Times New Roman"/>
          <w:kern w:val="1"/>
          <w:sz w:val="24"/>
          <w:szCs w:val="24"/>
          <w:lang w:eastAsia="zh-CN"/>
        </w:rPr>
        <w:t>Не используются</w:t>
      </w:r>
    </w:p>
    <w:p w14:paraId="54B18ADE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3A2948E1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AF5C94">
        <w:rPr>
          <w:rFonts w:ascii="Times New Roman" w:eastAsia="Times New Roman" w:hAnsi="Times New Roman" w:cs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14:paraId="5CDDBE99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41E5CBC6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ArialMT" w:hAnsi="Times New Roman" w:cs="Times New Roman"/>
          <w:color w:val="000000"/>
          <w:kern w:val="1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7C73CC1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1727914" w14:textId="77777777" w:rsidR="006D343E" w:rsidRPr="00AF5C94" w:rsidRDefault="006D343E" w:rsidP="006D343E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F5C9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0169FAB" w14:textId="77777777" w:rsidR="006D343E" w:rsidRPr="006D343E" w:rsidRDefault="006D343E" w:rsidP="006D343E">
      <w:pPr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sectPr w:rsidR="006D343E" w:rsidRPr="006D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20B0604020202020204"/>
    <w:charset w:val="00"/>
    <w:family w:val="roman"/>
    <w:notTrueType/>
    <w:pitch w:val="default"/>
  </w:font>
  <w:font w:name="Droid Sans Fallback">
    <w:altName w:val="MS Mincho"/>
    <w:panose1 w:val="020B0604020202020204"/>
    <w:charset w:val="01"/>
    <w:family w:val="auto"/>
    <w:pitch w:val="variable"/>
  </w:font>
  <w:font w:name="WenQuanYi Micro Hei">
    <w:panose1 w:val="020B0604020202020204"/>
    <w:charset w:val="01"/>
    <w:family w:val="auto"/>
    <w:pitch w:val="variable"/>
  </w:font>
  <w:font w:name="Arial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85744AB"/>
    <w:multiLevelType w:val="hybridMultilevel"/>
    <w:tmpl w:val="51D8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2526"/>
    <w:multiLevelType w:val="hybridMultilevel"/>
    <w:tmpl w:val="C6309A1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0E"/>
    <w:rsid w:val="00000230"/>
    <w:rsid w:val="0005010E"/>
    <w:rsid w:val="001A24EC"/>
    <w:rsid w:val="002955C5"/>
    <w:rsid w:val="002F3957"/>
    <w:rsid w:val="0037457C"/>
    <w:rsid w:val="004B2B5A"/>
    <w:rsid w:val="00605CCA"/>
    <w:rsid w:val="006D343E"/>
    <w:rsid w:val="00826B50"/>
    <w:rsid w:val="0083339F"/>
    <w:rsid w:val="00851E5D"/>
    <w:rsid w:val="008A4942"/>
    <w:rsid w:val="008B4BF1"/>
    <w:rsid w:val="008F750A"/>
    <w:rsid w:val="009074CD"/>
    <w:rsid w:val="009C7BA4"/>
    <w:rsid w:val="00C30E0F"/>
    <w:rsid w:val="00D24227"/>
    <w:rsid w:val="00D96C23"/>
    <w:rsid w:val="00E32831"/>
    <w:rsid w:val="00FA7985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6103"/>
  <w15:chartTrackingRefBased/>
  <w15:docId w15:val="{7EED0C9B-396D-46A9-8971-1E96397D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B4B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8B4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ля таблиц"/>
    <w:basedOn w:val="a"/>
    <w:qFormat/>
    <w:rsid w:val="008B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B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218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B2B5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B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Авдохина</dc:creator>
  <cp:keywords/>
  <dc:description/>
  <cp:lastModifiedBy>Microsoft Office User</cp:lastModifiedBy>
  <cp:revision>2</cp:revision>
  <dcterms:created xsi:type="dcterms:W3CDTF">2022-03-29T13:03:00Z</dcterms:created>
  <dcterms:modified xsi:type="dcterms:W3CDTF">2022-03-29T13:03:00Z</dcterms:modified>
</cp:coreProperties>
</file>