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CE17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1F32262B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61EF02FB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29523C5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2E19153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290EE13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D0A2F55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0AC6C751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06D9369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560FC8E5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14:paraId="369AE01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E92D51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2051F2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9881E1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5F8124F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38E3170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7AF70F1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30B550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4CAB043" w14:textId="77777777" w:rsidR="00161CFE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161CFE">
        <w:rPr>
          <w:rFonts w:ascii="Times New Roman" w:hAnsi="Times New Roman"/>
          <w:b/>
          <w:color w:val="000000"/>
          <w:sz w:val="24"/>
          <w:szCs w:val="24"/>
        </w:rPr>
        <w:t>.О.05.11</w:t>
      </w:r>
      <w:r w:rsidR="00B54C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1CFE">
        <w:rPr>
          <w:rFonts w:ascii="Times New Roman" w:hAnsi="Times New Roman"/>
          <w:b/>
          <w:color w:val="000000"/>
          <w:sz w:val="24"/>
          <w:szCs w:val="24"/>
        </w:rPr>
        <w:t xml:space="preserve">МЕТОДОЛОГИЯ ИССЛЕДОВАНИЯ </w:t>
      </w:r>
    </w:p>
    <w:p w14:paraId="3ED8BA67" w14:textId="77777777" w:rsidR="00BC1904" w:rsidRPr="00BC1904" w:rsidRDefault="00161CFE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КЛИНИЧЕСКОЙ ПСИХОЛОГИИ</w:t>
      </w:r>
    </w:p>
    <w:p w14:paraId="1B73E6E0" w14:textId="77777777"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18B8AC0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3156A352" w14:textId="66B36442" w:rsidR="00BC1904" w:rsidRPr="00BC1904" w:rsidRDefault="00417062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C1904"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14:paraId="63C443C6" w14:textId="77777777"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BC1904">
        <w:rPr>
          <w:rFonts w:ascii="Times New Roman" w:hAnsi="Times New Roman"/>
          <w:b/>
          <w:sz w:val="24"/>
          <w:szCs w:val="24"/>
        </w:rPr>
        <w:t>Психологическое обеспечение в чрезвычайных и экстремальных ситуациях</w:t>
      </w:r>
    </w:p>
    <w:p w14:paraId="7B68EB9A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32369A3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2021)</w:t>
      </w:r>
    </w:p>
    <w:p w14:paraId="00983AE8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B187B98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54A789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0101C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AD6591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511E295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0D24DB4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59FC25A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393C633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7D52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7929A3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F1E5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BDE6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10C7DF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0B2C5" w14:textId="77777777"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66F3AE" w14:textId="77777777"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14:paraId="5538DC18" w14:textId="77777777" w:rsidR="00382434" w:rsidRDefault="0038243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7A4AA" w14:textId="77777777" w:rsidR="000A0842" w:rsidRPr="00BC1904" w:rsidRDefault="000A0842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0C33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6FCECFD4" w14:textId="062CAF7A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202</w:t>
      </w:r>
      <w:r w:rsidR="00827AA3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14:paraId="6C07DB98" w14:textId="77777777"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803F7F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4710A68E" w14:textId="4CF3DD70"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14:paraId="4282EB3A" w14:textId="77777777" w:rsidR="000A0842" w:rsidRDefault="000A0842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15483F" w:rsidRPr="0015483F" w14:paraId="024D8C2E" w14:textId="77777777" w:rsidTr="000A0842">
        <w:trPr>
          <w:trHeight w:val="727"/>
        </w:trPr>
        <w:tc>
          <w:tcPr>
            <w:tcW w:w="1701" w:type="dxa"/>
            <w:shd w:val="clear" w:color="auto" w:fill="auto"/>
          </w:tcPr>
          <w:p w14:paraId="64D270FF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14:paraId="7845D78D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2A6B3229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14:paraId="13F0CDF3" w14:textId="77777777" w:rsidR="000A0842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6D702522" w14:textId="58140AD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0A0842" w:rsidRPr="0015483F" w14:paraId="0F8C27EF" w14:textId="77777777" w:rsidTr="000A0842">
        <w:trPr>
          <w:trHeight w:val="978"/>
        </w:trPr>
        <w:tc>
          <w:tcPr>
            <w:tcW w:w="1701" w:type="dxa"/>
            <w:vMerge w:val="restart"/>
            <w:shd w:val="clear" w:color="auto" w:fill="auto"/>
          </w:tcPr>
          <w:p w14:paraId="1CA0D041" w14:textId="77777777" w:rsidR="000A0842" w:rsidRPr="00B504E9" w:rsidRDefault="000A0842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06220DB" w14:textId="77777777" w:rsidR="000A0842" w:rsidRPr="008931B1" w:rsidRDefault="000A0842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1B1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6" w:type="dxa"/>
          </w:tcPr>
          <w:p w14:paraId="394B0F06" w14:textId="34398995" w:rsidR="000A0842" w:rsidRPr="000A0842" w:rsidRDefault="000A0842" w:rsidP="001C5F75">
            <w:pPr>
              <w:tabs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842" w:rsidRPr="0015483F" w14:paraId="3D760293" w14:textId="77777777" w:rsidTr="000A0842">
        <w:trPr>
          <w:trHeight w:val="1211"/>
        </w:trPr>
        <w:tc>
          <w:tcPr>
            <w:tcW w:w="1701" w:type="dxa"/>
            <w:vMerge/>
            <w:shd w:val="clear" w:color="auto" w:fill="auto"/>
          </w:tcPr>
          <w:p w14:paraId="6381824F" w14:textId="77777777" w:rsidR="000A0842" w:rsidRDefault="000A0842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A70F493" w14:textId="77777777" w:rsidR="000A0842" w:rsidRPr="008931B1" w:rsidRDefault="000A0842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63B079" w14:textId="0ABDF1B7" w:rsidR="000A0842" w:rsidRPr="000A0842" w:rsidRDefault="000A0842" w:rsidP="001C5F75">
            <w:pPr>
              <w:tabs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1DFB844B" w14:textId="77777777" w:rsidTr="000A0842">
        <w:trPr>
          <w:trHeight w:val="1211"/>
        </w:trPr>
        <w:tc>
          <w:tcPr>
            <w:tcW w:w="1701" w:type="dxa"/>
            <w:vMerge/>
            <w:shd w:val="clear" w:color="auto" w:fill="auto"/>
          </w:tcPr>
          <w:p w14:paraId="734D9B77" w14:textId="77777777" w:rsidR="000A0842" w:rsidRDefault="000A0842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520AD0" w14:textId="77777777" w:rsidR="000A0842" w:rsidRPr="008931B1" w:rsidRDefault="000A0842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75744C" w14:textId="7BD3B32F" w:rsidR="000A0842" w:rsidRPr="000A0842" w:rsidRDefault="000A0842" w:rsidP="001C5F75">
            <w:pPr>
              <w:tabs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0A0842" w:rsidRPr="0015483F" w14:paraId="709BD39E" w14:textId="77777777" w:rsidTr="000A0842">
        <w:trPr>
          <w:trHeight w:val="1211"/>
        </w:trPr>
        <w:tc>
          <w:tcPr>
            <w:tcW w:w="1701" w:type="dxa"/>
            <w:vMerge/>
            <w:shd w:val="clear" w:color="auto" w:fill="auto"/>
          </w:tcPr>
          <w:p w14:paraId="550F0564" w14:textId="77777777" w:rsidR="000A0842" w:rsidRDefault="000A0842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C4EA67E" w14:textId="77777777" w:rsidR="000A0842" w:rsidRPr="008931B1" w:rsidRDefault="000A0842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560F75" w14:textId="5772B5A6" w:rsidR="000A0842" w:rsidRPr="000A0842" w:rsidRDefault="000A0842" w:rsidP="001C5F75">
            <w:pPr>
              <w:tabs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</w:t>
            </w:r>
            <w:r w:rsidRPr="000A0842">
              <w:rPr>
                <w:rFonts w:ascii="Times New Roman" w:hAnsi="Times New Roman"/>
                <w:sz w:val="24"/>
                <w:szCs w:val="24"/>
              </w:rPr>
              <w:softHyphen/>
              <w:t>1.4. 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842" w:rsidRPr="0015483F" w14:paraId="4EE62E7B" w14:textId="77777777" w:rsidTr="000A0842">
        <w:trPr>
          <w:trHeight w:val="1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4ABA2" w14:textId="77777777" w:rsidR="000A0842" w:rsidRPr="00B504E9" w:rsidRDefault="000A084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914FB" w14:textId="77777777" w:rsidR="000A0842" w:rsidRPr="008931B1" w:rsidRDefault="000A0842" w:rsidP="00086A6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1B1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62B" w14:textId="25FECC8C" w:rsidR="000A0842" w:rsidRPr="000A0842" w:rsidRDefault="000A0842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ИУК-2.1. формулирует на основе поставленной проблемы проектную задачу и способ ее решения через реализацию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238F8412" w14:textId="77777777" w:rsidTr="00CF217D">
        <w:trPr>
          <w:trHeight w:val="17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26F9" w14:textId="77777777" w:rsidR="000A0842" w:rsidRDefault="000A084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04F6" w14:textId="77777777" w:rsidR="000A0842" w:rsidRPr="008931B1" w:rsidRDefault="000A0842" w:rsidP="00086A6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76D" w14:textId="63626E2B" w:rsidR="000A0842" w:rsidRPr="000A0842" w:rsidRDefault="000A0842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1FB73FF0" w14:textId="77777777" w:rsidTr="00EA3E02">
        <w:trPr>
          <w:trHeight w:val="13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1FCDF" w14:textId="77777777" w:rsidR="000A0842" w:rsidRPr="00B504E9" w:rsidRDefault="000A084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EEF32" w14:textId="77777777" w:rsidR="000A0842" w:rsidRPr="008931B1" w:rsidRDefault="000A0842" w:rsidP="008931B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1B1">
              <w:rPr>
                <w:rFonts w:ascii="Times New Roman" w:hAnsi="Times New Roman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8931B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931B1">
              <w:rPr>
                <w:rFonts w:ascii="Times New Roman" w:hAnsi="Times New Roman"/>
                <w:sz w:val="24"/>
                <w:szCs w:val="24"/>
              </w:rPr>
              <w:t>ессионального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F1F" w14:textId="7928716E" w:rsidR="000A0842" w:rsidRPr="000A0842" w:rsidRDefault="000A0842" w:rsidP="000A0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</w:t>
            </w:r>
            <w:r w:rsidRPr="000A0842">
              <w:rPr>
                <w:rFonts w:ascii="Times New Roman" w:hAnsi="Times New Roman"/>
                <w:sz w:val="24"/>
                <w:szCs w:val="24"/>
              </w:rPr>
              <w:softHyphen/>
              <w:t>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65667519" w14:textId="77777777" w:rsidTr="000A0842">
        <w:trPr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ECF1D" w14:textId="77777777" w:rsidR="000A0842" w:rsidRDefault="000A084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C399F" w14:textId="77777777" w:rsidR="000A0842" w:rsidRPr="008931B1" w:rsidRDefault="000A0842" w:rsidP="008931B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113" w14:textId="5A808FD4" w:rsidR="000A0842" w:rsidRPr="000A0842" w:rsidRDefault="000A0842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 xml:space="preserve">ИУК-4.4. Создает различные академические или профессиональные </w:t>
            </w:r>
            <w:r w:rsidRPr="000A0842">
              <w:rPr>
                <w:rFonts w:ascii="Times New Roman" w:hAnsi="Times New Roman"/>
                <w:sz w:val="24"/>
                <w:szCs w:val="24"/>
              </w:rPr>
              <w:lastRenderedPageBreak/>
              <w:t>тексты на иностранном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1FF09492" w14:textId="77777777" w:rsidTr="00EA3E02">
        <w:trPr>
          <w:trHeight w:val="13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74010" w14:textId="77777777" w:rsidR="000A0842" w:rsidRDefault="000A084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16294" w14:textId="77777777" w:rsidR="000A0842" w:rsidRPr="008931B1" w:rsidRDefault="000A0842" w:rsidP="008931B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D85" w14:textId="6E669919" w:rsidR="000A0842" w:rsidRPr="000A0842" w:rsidRDefault="000A0842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2414823C" w14:textId="77777777" w:rsidTr="000A0842">
        <w:trPr>
          <w:trHeight w:val="57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62ED" w14:textId="77777777" w:rsidR="000A0842" w:rsidRDefault="000A084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1FA6" w14:textId="77777777" w:rsidR="000A0842" w:rsidRPr="008931B1" w:rsidRDefault="000A0842" w:rsidP="008931B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FF63" w14:textId="1F947C81" w:rsidR="000A0842" w:rsidRPr="000A0842" w:rsidRDefault="000A0842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ИУК-4.6. Публичное выступление на иностранном языке.</w:t>
            </w:r>
          </w:p>
        </w:tc>
      </w:tr>
      <w:tr w:rsidR="000A0842" w:rsidRPr="0015483F" w14:paraId="37B1B1D0" w14:textId="77777777" w:rsidTr="000A0842">
        <w:trPr>
          <w:trHeight w:val="14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C8C17" w14:textId="77777777" w:rsidR="000A0842" w:rsidRPr="00B504E9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ОПК-1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72725" w14:textId="78473DC0" w:rsidR="000A0842" w:rsidRPr="000A0842" w:rsidRDefault="000A0842" w:rsidP="000A084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75">
              <w:rPr>
                <w:rFonts w:ascii="Times New Roman" w:hAnsi="Times New Roman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BAA" w14:textId="644B3148" w:rsidR="000A0842" w:rsidRPr="000A0842" w:rsidRDefault="000A0842" w:rsidP="000A0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0A0842">
              <w:rPr>
                <w:rFonts w:ascii="Times New Roman" w:hAnsi="Times New Roman"/>
                <w:sz w:val="24"/>
                <w:szCs w:val="24"/>
              </w:rPr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0A0842" w:rsidRPr="0015483F" w14:paraId="742565A4" w14:textId="77777777" w:rsidTr="00015FB9">
        <w:trPr>
          <w:trHeight w:val="149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FE04D" w14:textId="77777777"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CC8FC" w14:textId="77777777" w:rsidR="000A0842" w:rsidRPr="001C5F75" w:rsidRDefault="000A0842" w:rsidP="000A084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B4F" w14:textId="7EA58CF8" w:rsidR="000A0842" w:rsidRPr="000A0842" w:rsidRDefault="000A0842" w:rsidP="000A0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ИДК–1.2.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0A0842" w:rsidRPr="0015483F" w14:paraId="513B7C23" w14:textId="77777777" w:rsidTr="005A2220">
        <w:trPr>
          <w:trHeight w:val="1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F5639" w14:textId="77777777" w:rsidR="000A0842" w:rsidRPr="00B504E9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BA47E" w14:textId="77777777"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75">
              <w:rPr>
                <w:rFonts w:ascii="Times New Roman" w:hAnsi="Times New Roman"/>
                <w:sz w:val="24"/>
                <w:szCs w:val="24"/>
              </w:rPr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612" w14:textId="6E34FE01" w:rsidR="000A0842" w:rsidRPr="000A0842" w:rsidRDefault="000A0842" w:rsidP="00E10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 xml:space="preserve">ИПК‒2.1. </w:t>
            </w:r>
            <w:r w:rsidRPr="000A0842">
              <w:rPr>
                <w:rFonts w:ascii="Times New Roman" w:hAnsi="Times New Roman"/>
                <w:sz w:val="24"/>
                <w:szCs w:val="24"/>
              </w:rPr>
              <w:tab/>
              <w:t>Знает алгоритм и структуру подготовки  научных результатов в различных формах (отчет, доклад, стендовый доклад, статья и др.)</w:t>
            </w:r>
            <w:r w:rsidR="00E10E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33408B34" w14:textId="77777777" w:rsidTr="005A2220">
        <w:trPr>
          <w:trHeight w:val="143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3B62B" w14:textId="77777777"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0572E" w14:textId="77777777"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519" w14:textId="7157298D" w:rsidR="000A0842" w:rsidRPr="000A0842" w:rsidRDefault="000A0842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ИПК‒2.2.</w:t>
            </w:r>
            <w:r w:rsidRPr="000A0842">
              <w:rPr>
                <w:rFonts w:ascii="Times New Roman" w:hAnsi="Times New Roman"/>
                <w:sz w:val="24"/>
                <w:szCs w:val="24"/>
              </w:rPr>
              <w:tab/>
              <w:t>Знает стандартизированные требования к оформлению научно-исследовательских отчетов и научных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842" w:rsidRPr="0015483F" w14:paraId="32640F15" w14:textId="77777777" w:rsidTr="00E10EF7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096E" w14:textId="77777777"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B9C00" w14:textId="77777777"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A14" w14:textId="73DCC190" w:rsidR="000A0842" w:rsidRPr="000A0842" w:rsidRDefault="00E10EF7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42">
              <w:rPr>
                <w:rFonts w:ascii="Times New Roman" w:hAnsi="Times New Roman"/>
                <w:sz w:val="24"/>
                <w:szCs w:val="24"/>
              </w:rPr>
              <w:t>ИПК‒2.3. Способен</w:t>
            </w:r>
            <w:r w:rsidRPr="000A0842">
              <w:rPr>
                <w:rFonts w:ascii="Times New Roman" w:hAnsi="Times New Roman"/>
                <w:sz w:val="24"/>
                <w:szCs w:val="24"/>
              </w:rPr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5B58B8E3" w14:textId="77777777" w:rsidTr="00E10EF7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36CD9" w14:textId="77777777"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3A0F6" w14:textId="77777777"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F4C" w14:textId="5B00147A" w:rsidR="000A0842" w:rsidRPr="000A0842" w:rsidRDefault="00E10EF7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F7">
              <w:rPr>
                <w:rFonts w:ascii="Times New Roman" w:hAnsi="Times New Roman"/>
                <w:sz w:val="24"/>
                <w:szCs w:val="24"/>
              </w:rPr>
              <w:t>ИПК‒2.4. Владеет</w:t>
            </w:r>
            <w:r w:rsidRPr="00E10EF7">
              <w:rPr>
                <w:rFonts w:ascii="Times New Roman" w:hAnsi="Times New Roman"/>
                <w:sz w:val="24"/>
                <w:szCs w:val="24"/>
              </w:rPr>
              <w:tab/>
              <w:t>различными приемами публичного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EF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A0842" w:rsidRPr="0015483F" w14:paraId="5A587EB3" w14:textId="77777777" w:rsidTr="00E10EF7">
        <w:trPr>
          <w:trHeight w:val="8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B1BB" w14:textId="77777777" w:rsidR="000A0842" w:rsidRDefault="000A0842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47E5" w14:textId="77777777" w:rsidR="000A0842" w:rsidRPr="001C5F75" w:rsidRDefault="000A0842" w:rsidP="00F20562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ADD" w14:textId="02014F46" w:rsidR="000A0842" w:rsidRPr="000A0842" w:rsidRDefault="00E10EF7" w:rsidP="001C5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F7">
              <w:rPr>
                <w:rFonts w:ascii="Times New Roman" w:hAnsi="Times New Roman"/>
                <w:sz w:val="24"/>
                <w:szCs w:val="24"/>
              </w:rPr>
              <w:t>ИПК‒2.5. Владеет</w:t>
            </w:r>
            <w:r w:rsidRPr="00E10EF7">
              <w:rPr>
                <w:rFonts w:ascii="Times New Roman" w:hAnsi="Times New Roman"/>
                <w:sz w:val="24"/>
                <w:szCs w:val="24"/>
              </w:rPr>
              <w:tab/>
              <w:t>навыками выступления с докладами на конференциях, семинарах.</w:t>
            </w:r>
          </w:p>
        </w:tc>
      </w:tr>
    </w:tbl>
    <w:p w14:paraId="72161E42" w14:textId="77777777"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1F0B57B4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05A3716B" w14:textId="01606C33" w:rsidR="00D06EC8" w:rsidRPr="00E10EF7" w:rsidRDefault="00504FEA" w:rsidP="00E10EF7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знаниями в области </w:t>
      </w:r>
      <w:r w:rsidR="008E1169">
        <w:rPr>
          <w:bCs/>
        </w:rPr>
        <w:t>организации интегрированного образования детей с ограниченными возможностями здоровья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14:paraId="6A42C0BA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1DE89BE1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исследования;</w:t>
      </w:r>
    </w:p>
    <w:p w14:paraId="3BDBAB05" w14:textId="4D64CC68" w:rsidR="00D06EC8" w:rsidRPr="00E10EF7" w:rsidRDefault="00B54C8E" w:rsidP="008931B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исследования;</w:t>
      </w:r>
    </w:p>
    <w:p w14:paraId="124846B1" w14:textId="2CB8A680" w:rsidR="00E10EF7" w:rsidRDefault="00E10EF7" w:rsidP="00B54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EF7">
        <w:rPr>
          <w:rFonts w:ascii="Times New Roman" w:hAnsi="Times New Roman"/>
          <w:sz w:val="24"/>
          <w:szCs w:val="24"/>
        </w:rPr>
        <w:t>Дисциплина относится к обязательным дисциплинам базовой части программы специалитета.</w:t>
      </w:r>
    </w:p>
    <w:p w14:paraId="7B221A10" w14:textId="2F029CDB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После изучения дисциплины обучающиеся смогут</w:t>
      </w:r>
      <w:r w:rsidR="0076672E">
        <w:rPr>
          <w:rFonts w:ascii="Times New Roman" w:hAnsi="Times New Roman"/>
          <w:sz w:val="24"/>
          <w:szCs w:val="24"/>
        </w:rPr>
        <w:t xml:space="preserve"> грамотно организовать как практическое, так и научное исследование</w:t>
      </w:r>
      <w:r w:rsidR="00351447">
        <w:rPr>
          <w:rFonts w:ascii="Times New Roman" w:hAnsi="Times New Roman"/>
          <w:sz w:val="24"/>
          <w:szCs w:val="24"/>
        </w:rPr>
        <w:t>, а также</w:t>
      </w:r>
      <w:r w:rsidRPr="00B54C8E">
        <w:rPr>
          <w:rFonts w:ascii="Times New Roman" w:hAnsi="Times New Roman"/>
          <w:sz w:val="24"/>
          <w:szCs w:val="24"/>
        </w:rPr>
        <w:t xml:space="preserve"> </w:t>
      </w:r>
      <w:r w:rsidR="0076672E">
        <w:rPr>
          <w:rFonts w:ascii="Times New Roman" w:hAnsi="Times New Roman"/>
          <w:sz w:val="24"/>
          <w:szCs w:val="24"/>
        </w:rPr>
        <w:t xml:space="preserve">использовать эти навыки </w:t>
      </w:r>
      <w:r w:rsidRPr="00B54C8E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 xml:space="preserve">прохождения практик, </w:t>
      </w:r>
      <w:r w:rsidRPr="00B54C8E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 xml:space="preserve">курсовых работ и </w:t>
      </w:r>
      <w:r w:rsidRPr="00B54C8E">
        <w:rPr>
          <w:rFonts w:ascii="Times New Roman" w:hAnsi="Times New Roman"/>
          <w:sz w:val="24"/>
          <w:szCs w:val="24"/>
        </w:rPr>
        <w:t>выпускной квалификационной работы (ВКР).</w:t>
      </w:r>
    </w:p>
    <w:p w14:paraId="664ECAC0" w14:textId="77777777"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89A51B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E8FF3B8" w14:textId="77777777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3385BDCD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F20CA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2129AB85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18"/>
      </w:tblGrid>
      <w:tr w:rsidR="0041486A" w:rsidRPr="0041486A" w14:paraId="7DF71A62" w14:textId="77777777" w:rsidTr="00E10EF7">
        <w:trPr>
          <w:trHeight w:val="373"/>
        </w:trPr>
        <w:tc>
          <w:tcPr>
            <w:tcW w:w="6532" w:type="dxa"/>
          </w:tcPr>
          <w:p w14:paraId="56A5C164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4" w:type="dxa"/>
            <w:gridSpan w:val="3"/>
          </w:tcPr>
          <w:p w14:paraId="2FF8FC62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14:paraId="14C4CD4F" w14:textId="77777777" w:rsidTr="00E10EF7">
        <w:trPr>
          <w:trHeight w:val="276"/>
        </w:trPr>
        <w:tc>
          <w:tcPr>
            <w:tcW w:w="6532" w:type="dxa"/>
          </w:tcPr>
          <w:p w14:paraId="0BBC193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A1F1C6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14:paraId="26909C31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1A5D639A" w14:textId="77777777" w:rsidTr="00E10EF7">
        <w:trPr>
          <w:trHeight w:val="297"/>
        </w:trPr>
        <w:tc>
          <w:tcPr>
            <w:tcW w:w="6532" w:type="dxa"/>
            <w:shd w:val="clear" w:color="auto" w:fill="E0E0E0"/>
          </w:tcPr>
          <w:p w14:paraId="5D050A71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256E7A7A" w14:textId="77777777" w:rsidR="0041486A" w:rsidRPr="00B54C8E" w:rsidRDefault="00351447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41486A" w:rsidRPr="0041486A" w14:paraId="2DAA4B97" w14:textId="77777777" w:rsidTr="00E10EF7">
        <w:trPr>
          <w:trHeight w:val="301"/>
        </w:trPr>
        <w:tc>
          <w:tcPr>
            <w:tcW w:w="6532" w:type="dxa"/>
          </w:tcPr>
          <w:p w14:paraId="0BC2D727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4" w:type="dxa"/>
            <w:gridSpan w:val="3"/>
            <w:vAlign w:val="center"/>
          </w:tcPr>
          <w:p w14:paraId="4CC49C3A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336DF3A3" w14:textId="77777777" w:rsidTr="00E10EF7">
        <w:trPr>
          <w:trHeight w:val="313"/>
        </w:trPr>
        <w:tc>
          <w:tcPr>
            <w:tcW w:w="6532" w:type="dxa"/>
          </w:tcPr>
          <w:p w14:paraId="7922B69F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43C4D8A3" w14:textId="77777777" w:rsidR="0041486A" w:rsidRPr="00B54C8E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71B7CE30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1EFAE812" w14:textId="77777777" w:rsidTr="00E10EF7">
        <w:trPr>
          <w:trHeight w:val="331"/>
        </w:trPr>
        <w:tc>
          <w:tcPr>
            <w:tcW w:w="6532" w:type="dxa"/>
          </w:tcPr>
          <w:p w14:paraId="1C2872C8" w14:textId="01FC9F96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E10EF7">
              <w:rPr>
                <w:rFonts w:ascii="Times New Roman" w:hAnsi="Times New Roman"/>
                <w:sz w:val="24"/>
                <w:szCs w:val="24"/>
              </w:rPr>
              <w:t>(в т.ч. зачет)</w:t>
            </w:r>
          </w:p>
        </w:tc>
        <w:tc>
          <w:tcPr>
            <w:tcW w:w="1406" w:type="dxa"/>
            <w:gridSpan w:val="2"/>
            <w:vAlign w:val="center"/>
          </w:tcPr>
          <w:p w14:paraId="56C82FD5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76672E">
              <w:rPr>
                <w:rFonts w:ascii="Times New Roman" w:hAnsi="Times New Roman"/>
                <w:sz w:val="24"/>
                <w:szCs w:val="24"/>
              </w:rPr>
              <w:t>3</w:t>
            </w:r>
            <w:r w:rsidR="0035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8DFDBAA" w14:textId="61D4CD08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  <w:r w:rsidR="00E10EF7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41486A" w:rsidRPr="0041486A" w14:paraId="52F90F64" w14:textId="77777777" w:rsidTr="00E10EF7">
        <w:trPr>
          <w:trHeight w:val="313"/>
        </w:trPr>
        <w:tc>
          <w:tcPr>
            <w:tcW w:w="6532" w:type="dxa"/>
            <w:shd w:val="clear" w:color="auto" w:fill="E0E0E0"/>
          </w:tcPr>
          <w:p w14:paraId="1AA5AFD1" w14:textId="6B238E15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61569E05" w14:textId="77777777" w:rsidR="0041486A" w:rsidRPr="00B54C8E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41486A" w:rsidRPr="0041486A" w14:paraId="48D74476" w14:textId="77777777" w:rsidTr="00E10EF7">
        <w:trPr>
          <w:trHeight w:val="313"/>
        </w:trPr>
        <w:tc>
          <w:tcPr>
            <w:tcW w:w="6532" w:type="dxa"/>
            <w:shd w:val="clear" w:color="auto" w:fill="E0E0E0"/>
          </w:tcPr>
          <w:p w14:paraId="37D0468C" w14:textId="35A776EE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E10EF7">
              <w:rPr>
                <w:rFonts w:ascii="Times New Roman" w:hAnsi="Times New Roman"/>
                <w:b/>
                <w:sz w:val="24"/>
                <w:szCs w:val="24"/>
              </w:rPr>
              <w:t>экзамен)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24" w:type="dxa"/>
            <w:gridSpan w:val="3"/>
            <w:shd w:val="clear" w:color="auto" w:fill="E0E0E0"/>
            <w:vAlign w:val="bottom"/>
          </w:tcPr>
          <w:p w14:paraId="4C2F2CD2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3F2A2017" w14:textId="77777777" w:rsidTr="00E10EF7">
        <w:trPr>
          <w:trHeight w:val="313"/>
        </w:trPr>
        <w:tc>
          <w:tcPr>
            <w:tcW w:w="6532" w:type="dxa"/>
            <w:shd w:val="clear" w:color="auto" w:fill="auto"/>
          </w:tcPr>
          <w:p w14:paraId="056A4A59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4" w:type="dxa"/>
            <w:gridSpan w:val="3"/>
            <w:shd w:val="clear" w:color="auto" w:fill="auto"/>
            <w:vAlign w:val="bottom"/>
          </w:tcPr>
          <w:p w14:paraId="59B2E5E3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1604A58C" w14:textId="77777777" w:rsidTr="00E10EF7">
        <w:trPr>
          <w:trHeight w:val="313"/>
        </w:trPr>
        <w:tc>
          <w:tcPr>
            <w:tcW w:w="6532" w:type="dxa"/>
            <w:shd w:val="clear" w:color="auto" w:fill="auto"/>
          </w:tcPr>
          <w:p w14:paraId="4E1DD80A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14:paraId="69F5CE9F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510C0976" w14:textId="77777777" w:rsidTr="00E10EF7">
        <w:trPr>
          <w:trHeight w:val="485"/>
        </w:trPr>
        <w:tc>
          <w:tcPr>
            <w:tcW w:w="6532" w:type="dxa"/>
            <w:shd w:val="clear" w:color="auto" w:fill="E0E0E0"/>
          </w:tcPr>
          <w:p w14:paraId="4B4FA208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4907F342" w14:textId="77777777" w:rsidR="0041486A" w:rsidRPr="0041486A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55D3CF94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CF4731" w14:textId="1DB600C2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  <w:r w:rsidR="00E10EF7">
        <w:rPr>
          <w:rFonts w:ascii="Times New Roman" w:hAnsi="Times New Roman"/>
          <w:b/>
          <w:bCs/>
          <w:caps/>
          <w:sz w:val="24"/>
          <w:szCs w:val="24"/>
        </w:rPr>
        <w:t>:</w:t>
      </w:r>
    </w:p>
    <w:p w14:paraId="5FEB0841" w14:textId="77777777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lastRenderedPageBreak/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14:paraId="56A87D34" w14:textId="77777777"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18D81AB2" w14:textId="77777777"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41486A" w:rsidRPr="006F79D3" w14:paraId="6CD2CB54" w14:textId="77777777" w:rsidTr="00E10EF7">
        <w:trPr>
          <w:trHeight w:val="423"/>
        </w:trPr>
        <w:tc>
          <w:tcPr>
            <w:tcW w:w="567" w:type="dxa"/>
            <w:shd w:val="clear" w:color="auto" w:fill="auto"/>
          </w:tcPr>
          <w:p w14:paraId="3584DA3C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44B4F2C8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14:paraId="77412A4D" w14:textId="77777777" w:rsidTr="00E10EF7">
        <w:tc>
          <w:tcPr>
            <w:tcW w:w="567" w:type="dxa"/>
            <w:shd w:val="clear" w:color="auto" w:fill="auto"/>
            <w:vAlign w:val="center"/>
          </w:tcPr>
          <w:p w14:paraId="6DCF4C33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4AB35F1" w14:textId="77777777" w:rsidR="00B54C8E" w:rsidRPr="009D5EC8" w:rsidRDefault="00037A15" w:rsidP="00037A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B2">
              <w:rPr>
                <w:rFonts w:ascii="Times New Roman" w:hAnsi="Times New Roman"/>
                <w:sz w:val="24"/>
                <w:szCs w:val="24"/>
              </w:rPr>
              <w:t xml:space="preserve">Тема 1 Философские основания методологии ЕН исследования: </w:t>
            </w:r>
            <w:r>
              <w:rPr>
                <w:rFonts w:ascii="Times New Roman" w:hAnsi="Times New Roman"/>
                <w:sz w:val="24"/>
                <w:szCs w:val="24"/>
              </w:rPr>
              <w:t>концепция научных революций; философские парадиг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мы (классич</w:t>
            </w:r>
            <w:r>
              <w:rPr>
                <w:rFonts w:ascii="Times New Roman" w:hAnsi="Times New Roman"/>
                <w:sz w:val="24"/>
                <w:szCs w:val="24"/>
              </w:rPr>
              <w:t>еская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 xml:space="preserve">, неклассическая, постнеклассическая),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 фальсификации К.Поппера;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описание, эксперимент, 4 принципа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4C8E" w:rsidRPr="006F79D3" w14:paraId="5CE84F2C" w14:textId="77777777" w:rsidTr="00E10EF7">
        <w:tc>
          <w:tcPr>
            <w:tcW w:w="567" w:type="dxa"/>
            <w:shd w:val="clear" w:color="auto" w:fill="auto"/>
            <w:vAlign w:val="center"/>
          </w:tcPr>
          <w:p w14:paraId="1A00BE51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991E419" w14:textId="77777777" w:rsidR="00B54C8E" w:rsidRPr="009D5EC8" w:rsidRDefault="00037A15" w:rsidP="00037A1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B2">
              <w:rPr>
                <w:rFonts w:ascii="Times New Roman" w:hAnsi="Times New Roman"/>
                <w:sz w:val="24"/>
                <w:szCs w:val="24"/>
              </w:rPr>
              <w:t xml:space="preserve">Тема 2 Общепсихологические основания методологии научного исследования в клинической психологии: модель строения психики; модель строения индивидуальности; культурно-историческая концепция;  исследовательские подходы (идеографический и номотетический). </w:t>
            </w:r>
          </w:p>
        </w:tc>
      </w:tr>
      <w:tr w:rsidR="00B54C8E" w:rsidRPr="006F79D3" w14:paraId="74FB5BB5" w14:textId="77777777" w:rsidTr="00E10EF7">
        <w:tc>
          <w:tcPr>
            <w:tcW w:w="567" w:type="dxa"/>
            <w:shd w:val="clear" w:color="auto" w:fill="auto"/>
            <w:vAlign w:val="center"/>
          </w:tcPr>
          <w:p w14:paraId="57323EBF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D9E1794" w14:textId="77777777" w:rsidR="00B54C8E" w:rsidRPr="009D5EC8" w:rsidRDefault="00037A15" w:rsidP="00037A1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B2">
              <w:rPr>
                <w:rFonts w:ascii="Times New Roman" w:hAnsi="Times New Roman"/>
                <w:sz w:val="24"/>
                <w:szCs w:val="24"/>
              </w:rPr>
              <w:t xml:space="preserve">Тема 3 Клинические основания методологии научного исследования: норма и патология в качественном и количественном подходах; понятия симптом-синдром-нозологическая единица; медицинские и клинико-психологические синдромы; классификация психических нарушений. </w:t>
            </w:r>
          </w:p>
        </w:tc>
      </w:tr>
      <w:tr w:rsidR="00B54C8E" w:rsidRPr="006F79D3" w14:paraId="69DB9A13" w14:textId="77777777" w:rsidTr="00E10EF7">
        <w:tc>
          <w:tcPr>
            <w:tcW w:w="567" w:type="dxa"/>
            <w:shd w:val="clear" w:color="auto" w:fill="auto"/>
            <w:vAlign w:val="center"/>
          </w:tcPr>
          <w:p w14:paraId="69FA31E0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E5859C8" w14:textId="77777777" w:rsidR="00037A15" w:rsidRDefault="00037A15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 xml:space="preserve">Постановка проблемы исследования.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Типы проблем. </w:t>
            </w:r>
          </w:p>
          <w:p w14:paraId="5E792DB6" w14:textId="77777777" w:rsidR="00B54C8E" w:rsidRPr="009D5EC8" w:rsidRDefault="00B54C8E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C8E" w:rsidRPr="006F79D3" w14:paraId="3DA77A02" w14:textId="77777777" w:rsidTr="00E10EF7">
        <w:tc>
          <w:tcPr>
            <w:tcW w:w="567" w:type="dxa"/>
            <w:shd w:val="clear" w:color="auto" w:fill="auto"/>
            <w:vAlign w:val="center"/>
          </w:tcPr>
          <w:p w14:paraId="28B2A784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8D139E8" w14:textId="77777777" w:rsidR="00B54C8E" w:rsidRPr="007A611C" w:rsidRDefault="00037A15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Выбор концепта и основные дефиниции научной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отбора дефиниций или формулирования операциональных дефиниций научных концептов.</w:t>
            </w:r>
          </w:p>
        </w:tc>
      </w:tr>
      <w:tr w:rsidR="00B54C8E" w:rsidRPr="006F79D3" w14:paraId="69A5AC70" w14:textId="77777777" w:rsidTr="00E10EF7">
        <w:tc>
          <w:tcPr>
            <w:tcW w:w="567" w:type="dxa"/>
            <w:shd w:val="clear" w:color="auto" w:fill="auto"/>
            <w:vAlign w:val="center"/>
          </w:tcPr>
          <w:p w14:paraId="5D007AD0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4C8E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6746077" w14:textId="77777777" w:rsidR="00B54C8E" w:rsidRPr="007A611C" w:rsidRDefault="00037A15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Гипотеза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Обязательные и факультативные компоненты гипотезы. </w:t>
            </w:r>
          </w:p>
        </w:tc>
      </w:tr>
      <w:tr w:rsidR="00037A15" w:rsidRPr="006F79D3" w14:paraId="7D265053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4498" w14:textId="77777777"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3104" w14:textId="77777777" w:rsidR="00037A15" w:rsidRPr="009D5EC8" w:rsidRDefault="00037A15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Возможные результаты исследования. Числовые и описательные (качественные) результаты исследования.</w:t>
            </w:r>
          </w:p>
        </w:tc>
      </w:tr>
      <w:tr w:rsidR="00037A15" w:rsidRPr="006F79D3" w14:paraId="5C0C6A38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7351" w14:textId="77777777"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CB4E" w14:textId="77777777"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Объект и предмет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объекта и предмета исследования. </w:t>
            </w:r>
          </w:p>
        </w:tc>
      </w:tr>
      <w:tr w:rsidR="00037A15" w:rsidRPr="006F79D3" w14:paraId="5622FAE6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BBFC" w14:textId="77777777"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A3FE" w14:textId="77777777" w:rsidR="00037A15" w:rsidRPr="007A611C" w:rsidRDefault="00F2153C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Дизайн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 Компоненты описания дизайна исследования.</w:t>
            </w:r>
          </w:p>
        </w:tc>
      </w:tr>
      <w:tr w:rsidR="00037A15" w:rsidRPr="006F79D3" w14:paraId="0B9AC1C2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292A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0167" w14:textId="77777777"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Задачи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и формулировки задач. Отличие задач от этапов исследования.</w:t>
            </w:r>
          </w:p>
        </w:tc>
      </w:tr>
      <w:tr w:rsidR="00037A15" w:rsidRPr="006F79D3" w14:paraId="196FD917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456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7A15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5E50" w14:textId="77777777" w:rsidR="00037A15" w:rsidRPr="007A611C" w:rsidRDefault="00F2153C" w:rsidP="00F21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Формирование выборок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едования. Основная выборка и выборка/ки сравнения. Наличие или отсутствие нормативной выборки. Объёмы выборок. Объективные референты основной выборки и/или выборок сравнения.</w:t>
            </w:r>
          </w:p>
        </w:tc>
      </w:tr>
      <w:tr w:rsidR="00037A15" w:rsidRPr="006F79D3" w14:paraId="70D8E343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F968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F182" w14:textId="77777777" w:rsidR="00037A15" w:rsidRPr="007A611C" w:rsidRDefault="00F2153C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Основные принципы обработки эмпирических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данных в презентации и тексте работы.</w:t>
            </w:r>
          </w:p>
        </w:tc>
      </w:tr>
      <w:tr w:rsidR="00037A15" w:rsidRPr="006F79D3" w14:paraId="4FD4B0EB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75C7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37A15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379F" w14:textId="77777777"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Принципы анализа, описания и интерпретации полученных данных.</w:t>
            </w:r>
          </w:p>
        </w:tc>
      </w:tr>
      <w:tr w:rsidR="00037A15" w:rsidRPr="006F79D3" w14:paraId="029E70E7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F6A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4965" w14:textId="77777777"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Структура текста исследования.</w:t>
            </w:r>
          </w:p>
        </w:tc>
      </w:tr>
      <w:tr w:rsidR="00037A15" w:rsidRPr="006F79D3" w14:paraId="7F628D3E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ECCB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7A15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D4EF" w14:textId="77777777"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 Структура публикации (тезисы, материалы, статья).</w:t>
            </w:r>
          </w:p>
        </w:tc>
      </w:tr>
      <w:tr w:rsidR="00037A15" w:rsidRPr="006F79D3" w14:paraId="1AB9BA7E" w14:textId="77777777" w:rsidTr="00E10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7B1D" w14:textId="77777777"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B71E" w14:textId="77777777" w:rsidR="00037A15" w:rsidRPr="007A611C" w:rsidRDefault="00F2153C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16. Структура доклада и защиты ВКР.</w:t>
            </w:r>
          </w:p>
        </w:tc>
      </w:tr>
    </w:tbl>
    <w:p w14:paraId="62342DEB" w14:textId="77777777"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06D2686A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50FC6E64" w14:textId="05435800" w:rsidR="00CD695C" w:rsidRPr="00CD695C" w:rsidRDefault="00E10EF7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, поскольку курс предназначен для выполнения ВКР и дальнейшей научной работы.</w:t>
      </w:r>
    </w:p>
    <w:p w14:paraId="7F23E1E5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1E9DF9CA" w14:textId="15D2D30F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FA468F">
        <w:rPr>
          <w:rFonts w:ascii="Times New Roman" w:hAnsi="Times New Roman"/>
          <w:b/>
          <w:kern w:val="1"/>
          <w:sz w:val="24"/>
          <w:szCs w:val="24"/>
          <w:lang w:eastAsia="zh-CN"/>
        </w:rPr>
        <w:t>. Практическая подготовка:</w:t>
      </w:r>
    </w:p>
    <w:p w14:paraId="2D848DEE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262"/>
        <w:gridCol w:w="2127"/>
        <w:gridCol w:w="1842"/>
        <w:gridCol w:w="2552"/>
      </w:tblGrid>
      <w:tr w:rsidR="00FA468F" w:rsidRPr="006F79D3" w14:paraId="15D2CAC4" w14:textId="4DDBFC3C" w:rsidTr="00FA468F">
        <w:trPr>
          <w:trHeight w:val="701"/>
        </w:trPr>
        <w:tc>
          <w:tcPr>
            <w:tcW w:w="573" w:type="dxa"/>
            <w:vMerge w:val="restart"/>
            <w:shd w:val="clear" w:color="auto" w:fill="auto"/>
          </w:tcPr>
          <w:p w14:paraId="2F509FC0" w14:textId="4C942912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</w:tcPr>
          <w:p w14:paraId="430D6656" w14:textId="36431852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8A1EF7" w14:textId="3BF96114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Занятия, проводимые в активной и интерактивной формах</w:t>
            </w:r>
            <w:r w:rsidRPr="00382434">
              <w:rPr>
                <w:b/>
                <w:bCs/>
              </w:rPr>
              <w:tab/>
            </w:r>
          </w:p>
        </w:tc>
        <w:tc>
          <w:tcPr>
            <w:tcW w:w="2552" w:type="dxa"/>
            <w:vMerge w:val="restart"/>
          </w:tcPr>
          <w:p w14:paraId="0B6868A9" w14:textId="4C9802F5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  <w:r w:rsidRPr="00FA468F">
              <w:rPr>
                <w:b/>
                <w:bCs/>
              </w:rPr>
              <w:t>Практическая подготовка</w:t>
            </w:r>
          </w:p>
        </w:tc>
      </w:tr>
      <w:tr w:rsidR="00FA468F" w:rsidRPr="006F79D3" w14:paraId="542315A2" w14:textId="3F83CD39" w:rsidTr="00FA468F">
        <w:trPr>
          <w:trHeight w:val="570"/>
        </w:trPr>
        <w:tc>
          <w:tcPr>
            <w:tcW w:w="573" w:type="dxa"/>
            <w:vMerge/>
            <w:shd w:val="clear" w:color="auto" w:fill="auto"/>
          </w:tcPr>
          <w:p w14:paraId="5145AB3E" w14:textId="3BEB4A74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78C743CF" w14:textId="6953286F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0F8157AF" w14:textId="38665D7C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</w:tcPr>
          <w:p w14:paraId="700D953C" w14:textId="7EF0B512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  <w:r w:rsidRPr="00382434"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3E64D587" w14:textId="77777777" w:rsidR="00FA468F" w:rsidRPr="00382434" w:rsidRDefault="00FA468F" w:rsidP="00666CAB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FA468F" w:rsidRPr="006F79D3" w14:paraId="51F6AB70" w14:textId="3D60835F" w:rsidTr="00FA468F">
        <w:trPr>
          <w:trHeight w:val="144"/>
        </w:trPr>
        <w:tc>
          <w:tcPr>
            <w:tcW w:w="573" w:type="dxa"/>
            <w:shd w:val="clear" w:color="auto" w:fill="auto"/>
          </w:tcPr>
          <w:p w14:paraId="6101C4FC" w14:textId="77777777" w:rsidR="00FA468F" w:rsidRPr="00112CA6" w:rsidRDefault="00FA468F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BEEEF49" w14:textId="77777777" w:rsidR="00FA468F" w:rsidRPr="009D5EC8" w:rsidRDefault="00FA468F" w:rsidP="00BC488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 xml:space="preserve">Постановка проблемы исследования.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Типы проблем. </w:t>
            </w:r>
          </w:p>
        </w:tc>
        <w:tc>
          <w:tcPr>
            <w:tcW w:w="2127" w:type="dxa"/>
            <w:shd w:val="clear" w:color="auto" w:fill="auto"/>
          </w:tcPr>
          <w:p w14:paraId="385E8109" w14:textId="77777777" w:rsidR="00FA468F" w:rsidRPr="00112CA6" w:rsidRDefault="00FA468F" w:rsidP="00F2153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shd w:val="clear" w:color="auto" w:fill="auto"/>
          </w:tcPr>
          <w:p w14:paraId="1C8914FB" w14:textId="77777777" w:rsidR="00FA468F" w:rsidRPr="00A75F8B" w:rsidRDefault="00FA468F" w:rsidP="00563307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</w:tcPr>
          <w:p w14:paraId="3A9C997F" w14:textId="77777777" w:rsidR="00FA468F" w:rsidRDefault="00FA468F" w:rsidP="00563307">
            <w:pPr>
              <w:pStyle w:val="a4"/>
            </w:pPr>
          </w:p>
        </w:tc>
      </w:tr>
      <w:tr w:rsidR="00FA468F" w:rsidRPr="006F79D3" w14:paraId="2F638EE9" w14:textId="24B969A4" w:rsidTr="00FA468F">
        <w:trPr>
          <w:trHeight w:val="144"/>
        </w:trPr>
        <w:tc>
          <w:tcPr>
            <w:tcW w:w="573" w:type="dxa"/>
            <w:shd w:val="clear" w:color="auto" w:fill="auto"/>
          </w:tcPr>
          <w:p w14:paraId="7F1BC1BF" w14:textId="77777777" w:rsidR="00FA468F" w:rsidRPr="00112CA6" w:rsidRDefault="00FA468F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6E4C953" w14:textId="77777777" w:rsidR="00FA468F" w:rsidRPr="007A611C" w:rsidRDefault="00FA468F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Выбор концепта и основные дефиниции научной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отбора дефиниций или формулирования операциональных дефиниций научных концептов.</w:t>
            </w:r>
          </w:p>
        </w:tc>
        <w:tc>
          <w:tcPr>
            <w:tcW w:w="2127" w:type="dxa"/>
            <w:shd w:val="clear" w:color="auto" w:fill="auto"/>
          </w:tcPr>
          <w:p w14:paraId="720C689D" w14:textId="77777777" w:rsidR="00FA468F" w:rsidRPr="00112CA6" w:rsidRDefault="00FA468F" w:rsidP="00A75F8B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shd w:val="clear" w:color="auto" w:fill="auto"/>
          </w:tcPr>
          <w:p w14:paraId="61164BB7" w14:textId="77777777" w:rsidR="00FA468F" w:rsidRPr="007A611C" w:rsidRDefault="00FA468F" w:rsidP="009D5EC8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</w:tcPr>
          <w:p w14:paraId="78167D82" w14:textId="77777777" w:rsidR="00FA468F" w:rsidRDefault="00FA468F" w:rsidP="009D5EC8">
            <w:pPr>
              <w:pStyle w:val="a4"/>
            </w:pPr>
          </w:p>
        </w:tc>
      </w:tr>
      <w:tr w:rsidR="00FA468F" w:rsidRPr="006F79D3" w14:paraId="75440DF1" w14:textId="11D9E8A1" w:rsidTr="00FA468F">
        <w:trPr>
          <w:trHeight w:val="144"/>
        </w:trPr>
        <w:tc>
          <w:tcPr>
            <w:tcW w:w="573" w:type="dxa"/>
            <w:shd w:val="clear" w:color="auto" w:fill="auto"/>
          </w:tcPr>
          <w:p w14:paraId="196E5BE9" w14:textId="77777777" w:rsidR="00FA468F" w:rsidRPr="00112CA6" w:rsidRDefault="00FA468F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9C8B643" w14:textId="77777777" w:rsidR="00FA468F" w:rsidRPr="007A611C" w:rsidRDefault="00FA468F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Гипотеза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Обязательные и факультативные компоненты гипотезы. </w:t>
            </w:r>
          </w:p>
        </w:tc>
        <w:tc>
          <w:tcPr>
            <w:tcW w:w="2127" w:type="dxa"/>
            <w:shd w:val="clear" w:color="auto" w:fill="auto"/>
          </w:tcPr>
          <w:p w14:paraId="64050027" w14:textId="77777777" w:rsidR="00FA468F" w:rsidRPr="00112CA6" w:rsidRDefault="00FA468F" w:rsidP="009D5EC8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shd w:val="clear" w:color="auto" w:fill="auto"/>
          </w:tcPr>
          <w:p w14:paraId="2EE3D3E0" w14:textId="77777777" w:rsidR="00FA468F" w:rsidRPr="007A611C" w:rsidRDefault="00FA468F" w:rsidP="009D5EC8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</w:tcPr>
          <w:p w14:paraId="6FBE1A76" w14:textId="77777777" w:rsidR="00FA468F" w:rsidRDefault="00FA468F" w:rsidP="009D5EC8">
            <w:pPr>
              <w:pStyle w:val="a4"/>
            </w:pPr>
          </w:p>
        </w:tc>
      </w:tr>
      <w:tr w:rsidR="00FA468F" w:rsidRPr="006F79D3" w14:paraId="27AAA076" w14:textId="6B0A26FD" w:rsidTr="00FA468F">
        <w:trPr>
          <w:trHeight w:val="144"/>
        </w:trPr>
        <w:tc>
          <w:tcPr>
            <w:tcW w:w="573" w:type="dxa"/>
            <w:shd w:val="clear" w:color="auto" w:fill="auto"/>
          </w:tcPr>
          <w:p w14:paraId="4ED7C106" w14:textId="77777777" w:rsidR="00FA468F" w:rsidRPr="001A0BF8" w:rsidRDefault="00FA468F" w:rsidP="00FA468F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614E15D" w14:textId="77777777" w:rsidR="00FA468F" w:rsidRPr="009D5EC8" w:rsidRDefault="00FA468F" w:rsidP="00FA468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Возможные результаты исследования. Числовые и описательные (качественные) результаты исследования.</w:t>
            </w:r>
          </w:p>
        </w:tc>
        <w:tc>
          <w:tcPr>
            <w:tcW w:w="2127" w:type="dxa"/>
            <w:shd w:val="clear" w:color="auto" w:fill="auto"/>
          </w:tcPr>
          <w:p w14:paraId="2A1692FD" w14:textId="77777777" w:rsidR="00FA468F" w:rsidRPr="001A0BF8" w:rsidRDefault="00FA468F" w:rsidP="00FA468F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shd w:val="clear" w:color="auto" w:fill="auto"/>
          </w:tcPr>
          <w:p w14:paraId="3F11C475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</w:tcPr>
          <w:p w14:paraId="7F869724" w14:textId="36C6FA15" w:rsidR="00FA468F" w:rsidRDefault="00FA468F" w:rsidP="00FA468F">
            <w:pPr>
              <w:pStyle w:val="a4"/>
            </w:pPr>
            <w:r>
              <w:t>Описание и обоснование теоретической проблемы научного исследования. Супервизия проектов.</w:t>
            </w:r>
          </w:p>
        </w:tc>
      </w:tr>
      <w:tr w:rsidR="00FA468F" w:rsidRPr="006F79D3" w14:paraId="1271ECB7" w14:textId="69613B2F" w:rsidTr="00FA468F">
        <w:trPr>
          <w:trHeight w:val="144"/>
        </w:trPr>
        <w:tc>
          <w:tcPr>
            <w:tcW w:w="573" w:type="dxa"/>
            <w:shd w:val="clear" w:color="auto" w:fill="auto"/>
          </w:tcPr>
          <w:p w14:paraId="57DA8E2E" w14:textId="77777777" w:rsidR="00FA468F" w:rsidRDefault="00FA468F" w:rsidP="00FA468F">
            <w:pPr>
              <w:pStyle w:val="a4"/>
              <w:jc w:val="center"/>
            </w:pPr>
            <w:r>
              <w:t>5.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68D6734" w14:textId="77777777" w:rsidR="00FA468F" w:rsidRPr="007A611C" w:rsidRDefault="00FA468F" w:rsidP="00FA468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Объект и предмет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объекта и предмета исследования. </w:t>
            </w:r>
          </w:p>
        </w:tc>
        <w:tc>
          <w:tcPr>
            <w:tcW w:w="2127" w:type="dxa"/>
            <w:shd w:val="clear" w:color="auto" w:fill="auto"/>
          </w:tcPr>
          <w:p w14:paraId="29BD36B2" w14:textId="77777777" w:rsidR="00FA468F" w:rsidRPr="00112CA6" w:rsidRDefault="00FA468F" w:rsidP="00FA468F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shd w:val="clear" w:color="auto" w:fill="auto"/>
          </w:tcPr>
          <w:p w14:paraId="5AE8076E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</w:tcPr>
          <w:p w14:paraId="522864B2" w14:textId="77777777" w:rsidR="00FA468F" w:rsidRDefault="00FA468F" w:rsidP="00FA468F">
            <w:pPr>
              <w:pStyle w:val="a4"/>
            </w:pPr>
          </w:p>
        </w:tc>
      </w:tr>
      <w:tr w:rsidR="00FA468F" w:rsidRPr="006F79D3" w14:paraId="61B92CEA" w14:textId="72ABECB5" w:rsidTr="00FA468F">
        <w:trPr>
          <w:trHeight w:val="144"/>
        </w:trPr>
        <w:tc>
          <w:tcPr>
            <w:tcW w:w="573" w:type="dxa"/>
            <w:shd w:val="clear" w:color="auto" w:fill="auto"/>
          </w:tcPr>
          <w:p w14:paraId="3792F595" w14:textId="77777777" w:rsidR="00FA468F" w:rsidRPr="00112CA6" w:rsidRDefault="00FA468F" w:rsidP="00FA468F">
            <w:pPr>
              <w:pStyle w:val="a4"/>
              <w:jc w:val="center"/>
            </w:pPr>
            <w:r>
              <w:t>6</w:t>
            </w:r>
            <w:r w:rsidRPr="00112CA6">
              <w:t>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BE42B73" w14:textId="77777777" w:rsidR="00FA468F" w:rsidRPr="007A611C" w:rsidRDefault="00FA468F" w:rsidP="00FA4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Дизайн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 Компоненты описания дизайна исследования.</w:t>
            </w:r>
          </w:p>
        </w:tc>
        <w:tc>
          <w:tcPr>
            <w:tcW w:w="2127" w:type="dxa"/>
            <w:shd w:val="clear" w:color="auto" w:fill="auto"/>
          </w:tcPr>
          <w:p w14:paraId="1B6397D9" w14:textId="77777777" w:rsidR="00FA468F" w:rsidRPr="00666CAB" w:rsidRDefault="00FA468F" w:rsidP="00FA468F">
            <w:pPr>
              <w:pStyle w:val="a4"/>
              <w:jc w:val="center"/>
              <w:rPr>
                <w:sz w:val="16"/>
                <w:szCs w:val="16"/>
              </w:rPr>
            </w:pPr>
            <w:r>
              <w:t>Тренинг</w:t>
            </w:r>
          </w:p>
        </w:tc>
        <w:tc>
          <w:tcPr>
            <w:tcW w:w="1842" w:type="dxa"/>
            <w:shd w:val="clear" w:color="auto" w:fill="auto"/>
          </w:tcPr>
          <w:p w14:paraId="56C514BB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</w:tcPr>
          <w:p w14:paraId="48A4D91C" w14:textId="77777777" w:rsidR="00FA468F" w:rsidRDefault="00FA468F" w:rsidP="00FA468F">
            <w:pPr>
              <w:pStyle w:val="a4"/>
            </w:pPr>
          </w:p>
        </w:tc>
      </w:tr>
      <w:tr w:rsidR="00FA468F" w:rsidRPr="006F79D3" w14:paraId="63575DE5" w14:textId="7729DCA9" w:rsidTr="00FA468F">
        <w:trPr>
          <w:trHeight w:val="19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E4D4" w14:textId="77777777" w:rsidR="00FA468F" w:rsidRDefault="00FA468F" w:rsidP="00FA468F">
            <w:pPr>
              <w:pStyle w:val="a4"/>
              <w:jc w:val="center"/>
            </w:pPr>
            <w:r>
              <w:lastRenderedPageBreak/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7FF" w14:textId="77777777" w:rsidR="00FA468F" w:rsidRPr="007A611C" w:rsidRDefault="00FA468F" w:rsidP="00FA468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Задачи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и формулировки задач. Отличие задач от этапов исследования.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D735" w14:textId="77777777" w:rsidR="00FA468F" w:rsidRPr="00112CA6" w:rsidRDefault="00FA468F" w:rsidP="00FA468F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05C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944" w14:textId="77777777" w:rsidR="00FA468F" w:rsidRDefault="00FA468F" w:rsidP="00FA468F">
            <w:pPr>
              <w:pStyle w:val="a4"/>
            </w:pPr>
          </w:p>
        </w:tc>
      </w:tr>
      <w:tr w:rsidR="00FA468F" w:rsidRPr="006F79D3" w14:paraId="249053CC" w14:textId="451E7192" w:rsidTr="00FA468F">
        <w:trPr>
          <w:trHeight w:val="554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F96D" w14:textId="77777777" w:rsidR="00FA468F" w:rsidRPr="00112CA6" w:rsidRDefault="00FA468F" w:rsidP="00FA468F">
            <w:pPr>
              <w:pStyle w:val="a4"/>
              <w:jc w:val="center"/>
            </w:pPr>
            <w:r>
              <w:t>8</w:t>
            </w:r>
            <w:r w:rsidRPr="00112CA6"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9F44" w14:textId="77777777" w:rsidR="00FA468F" w:rsidRPr="007A611C" w:rsidRDefault="00FA468F" w:rsidP="00FA4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Формирование выборок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едования. Основная выборка и выборка/ки сравнения. Наличие или отсутствие нормативной выборки. Объёмы выборок. Объективные референты основной выборки и/или выборок сравнения.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D749" w14:textId="77777777" w:rsidR="00FA468F" w:rsidRPr="00BC4886" w:rsidRDefault="00FA468F" w:rsidP="00FA468F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CE5B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CE6" w14:textId="0A74CA94" w:rsidR="00FA468F" w:rsidRDefault="00FA468F" w:rsidP="00FA468F">
            <w:pPr>
              <w:pStyle w:val="a4"/>
            </w:pPr>
            <w:r>
              <w:t>Описание и обоснование эмпирической стадии научного исследования. Супервизия проектов.</w:t>
            </w:r>
          </w:p>
        </w:tc>
      </w:tr>
      <w:tr w:rsidR="00FA468F" w:rsidRPr="006F79D3" w14:paraId="56F8BECF" w14:textId="2C7C6BBF" w:rsidTr="00FA468F">
        <w:trPr>
          <w:trHeight w:val="27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91AD" w14:textId="77777777" w:rsidR="00FA468F" w:rsidRDefault="00FA468F" w:rsidP="00FA468F">
            <w:pPr>
              <w:pStyle w:val="a4"/>
              <w:jc w:val="center"/>
            </w:pPr>
            <w:r>
              <w:t>9.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6826" w14:textId="77777777" w:rsidR="00FA468F" w:rsidRPr="007A611C" w:rsidRDefault="00FA468F" w:rsidP="00FA4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Основные принципы обработки эмпирических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данных в презентации и тексте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4C87" w14:textId="77777777" w:rsidR="00FA468F" w:rsidRPr="00112CA6" w:rsidRDefault="00FA468F" w:rsidP="00FA468F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9EE6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035" w14:textId="3D8C462A" w:rsidR="00FA468F" w:rsidRDefault="00FA468F" w:rsidP="00FA468F">
            <w:pPr>
              <w:pStyle w:val="a4"/>
            </w:pPr>
            <w:r>
              <w:t>Обработка статистических данных и представление их в тексте. Супервизия проектов.</w:t>
            </w:r>
          </w:p>
        </w:tc>
      </w:tr>
      <w:tr w:rsidR="00FA468F" w:rsidRPr="006F79D3" w14:paraId="537DC93F" w14:textId="3D97E895" w:rsidTr="00FA468F">
        <w:trPr>
          <w:trHeight w:val="19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0290" w14:textId="77777777" w:rsidR="00FA468F" w:rsidRPr="00112CA6" w:rsidRDefault="00FA468F" w:rsidP="00FA468F">
            <w:pPr>
              <w:pStyle w:val="a4"/>
              <w:jc w:val="center"/>
            </w:pPr>
            <w:r>
              <w:t>10</w:t>
            </w:r>
            <w:r w:rsidRPr="00112CA6"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0F5A" w14:textId="77777777" w:rsidR="00FA468F" w:rsidRPr="007A611C" w:rsidRDefault="00FA468F" w:rsidP="00FA468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Принципы анализа, описания и интерпретации полученных данных.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BCA7" w14:textId="77777777" w:rsidR="00FA468F" w:rsidRPr="00BC4886" w:rsidRDefault="00FA468F" w:rsidP="00FA468F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F4AF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21E" w14:textId="496C8E27" w:rsidR="00FA468F" w:rsidRDefault="00FA468F" w:rsidP="00FA468F">
            <w:pPr>
              <w:pStyle w:val="a4"/>
            </w:pPr>
            <w:r>
              <w:t>Дискурсивное представление полученных данных. Супервизия результата работы.</w:t>
            </w:r>
          </w:p>
        </w:tc>
      </w:tr>
      <w:tr w:rsidR="00FA468F" w:rsidRPr="006F79D3" w14:paraId="51711427" w14:textId="473ABF09" w:rsidTr="00FA468F">
        <w:trPr>
          <w:trHeight w:val="13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768" w14:textId="77777777" w:rsidR="00FA468F" w:rsidRDefault="00FA468F" w:rsidP="00FA468F">
            <w:pPr>
              <w:pStyle w:val="a4"/>
              <w:jc w:val="center"/>
            </w:pPr>
            <w:r>
              <w:t>11.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BB61" w14:textId="77777777" w:rsidR="00FA468F" w:rsidRPr="007A611C" w:rsidRDefault="00FA468F" w:rsidP="00FA468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 w:rsidRPr="00E313B2">
              <w:rPr>
                <w:rFonts w:ascii="Times New Roman" w:hAnsi="Times New Roman"/>
                <w:sz w:val="24"/>
                <w:szCs w:val="24"/>
              </w:rPr>
              <w:t>Структура текста исследования.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2D5D" w14:textId="77777777" w:rsidR="00FA468F" w:rsidRPr="00112CA6" w:rsidRDefault="00FA468F" w:rsidP="00FA468F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1A4F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791" w14:textId="77777777" w:rsidR="00FA468F" w:rsidRDefault="00FA468F" w:rsidP="00FA468F">
            <w:pPr>
              <w:pStyle w:val="a4"/>
            </w:pPr>
          </w:p>
        </w:tc>
      </w:tr>
      <w:tr w:rsidR="00FA468F" w:rsidRPr="006F79D3" w14:paraId="7DD6829D" w14:textId="5A8C43B6" w:rsidTr="00FA468F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F2A2" w14:textId="77777777" w:rsidR="00FA468F" w:rsidRPr="00112CA6" w:rsidRDefault="00FA468F" w:rsidP="00FA468F">
            <w:pPr>
              <w:pStyle w:val="a4"/>
              <w:jc w:val="center"/>
            </w:pPr>
            <w:r>
              <w:t>12</w:t>
            </w:r>
            <w:r w:rsidRPr="00112CA6"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2239" w14:textId="77777777" w:rsidR="00FA468F" w:rsidRPr="007A611C" w:rsidRDefault="00FA468F" w:rsidP="00FA468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15. Структура публикации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(тезисы, материалы, статья).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9170" w14:textId="77777777" w:rsidR="00FA468F" w:rsidRPr="00BC4886" w:rsidRDefault="00FA468F" w:rsidP="00FA468F">
            <w:pPr>
              <w:pStyle w:val="a4"/>
              <w:jc w:val="center"/>
            </w:pPr>
            <w:r>
              <w:lastRenderedPageBreak/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6063" w14:textId="77777777" w:rsidR="00FA468F" w:rsidRPr="007A611C" w:rsidRDefault="00FA468F" w:rsidP="00FA468F">
            <w:pPr>
              <w:pStyle w:val="a4"/>
            </w:pPr>
            <w:r>
              <w:t xml:space="preserve">Выполнение практического </w:t>
            </w:r>
            <w:r>
              <w:lastRenderedPageBreak/>
              <w:t>занятия. Дискуссия о качестве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562" w14:textId="6496404A" w:rsidR="00FA468F" w:rsidRDefault="00FA468F" w:rsidP="00FA468F">
            <w:pPr>
              <w:pStyle w:val="a4"/>
            </w:pPr>
            <w:r>
              <w:lastRenderedPageBreak/>
              <w:t xml:space="preserve">Написание текста публикации малого </w:t>
            </w:r>
            <w:r>
              <w:lastRenderedPageBreak/>
              <w:t>объёма (тезисы, материалы) по одной паре сопоставленных данных. Супервизия.</w:t>
            </w:r>
          </w:p>
        </w:tc>
      </w:tr>
      <w:tr w:rsidR="00FA468F" w:rsidRPr="006F79D3" w14:paraId="3AE8FF97" w14:textId="0FBA0965" w:rsidTr="00FA468F">
        <w:trPr>
          <w:trHeight w:val="13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BA45" w14:textId="77777777" w:rsidR="00FA468F" w:rsidRDefault="00FA468F" w:rsidP="00FA468F">
            <w:pPr>
              <w:pStyle w:val="a4"/>
              <w:jc w:val="center"/>
            </w:pPr>
            <w:r>
              <w:lastRenderedPageBreak/>
              <w:t>13.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BF03" w14:textId="77777777" w:rsidR="00FA468F" w:rsidRPr="007A611C" w:rsidRDefault="00FA468F" w:rsidP="00FA468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16. Структура доклада и защиты ВКР.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96AD" w14:textId="77777777" w:rsidR="00FA468F" w:rsidRPr="00112CA6" w:rsidRDefault="00FA468F" w:rsidP="00FA468F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5AB8" w14:textId="77777777" w:rsidR="00FA468F" w:rsidRPr="007A611C" w:rsidRDefault="00FA468F" w:rsidP="00FA468F">
            <w:pPr>
              <w:pStyle w:val="a4"/>
            </w:pPr>
            <w:r>
              <w:t>Выполнение практического занятия. Дискуссия о качестве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488" w14:textId="732D33B7" w:rsidR="00FA468F" w:rsidRDefault="00FA468F" w:rsidP="00FA468F">
            <w:pPr>
              <w:pStyle w:val="a4"/>
            </w:pPr>
            <w:r>
              <w:t>Формирование презентации по проведённому исследованию. Супервизия.</w:t>
            </w:r>
          </w:p>
        </w:tc>
      </w:tr>
    </w:tbl>
    <w:p w14:paraId="2F90BE21" w14:textId="77777777" w:rsidR="00FB1304" w:rsidRDefault="00FB1304" w:rsidP="00FB13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6470B0D7" w14:textId="53189C8E" w:rsidR="00FB1304" w:rsidRDefault="00FB1304" w:rsidP="00FB13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FB1304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обучающегося:</w:t>
      </w:r>
    </w:p>
    <w:p w14:paraId="423A88DF" w14:textId="191F64F4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AA1A26F" w14:textId="788E99DA" w:rsid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11B14904" w14:textId="338C4BD0" w:rsidR="00FB1304" w:rsidRPr="00FB1304" w:rsidRDefault="00FB1304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FB130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5.2. Темы рефератов:</w:t>
      </w:r>
    </w:p>
    <w:p w14:paraId="33CCB73D" w14:textId="77777777"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направленности дисциплины и тренировки навыков научного исследования рефераты не предусмотрены.</w:t>
      </w:r>
    </w:p>
    <w:p w14:paraId="4F9E5FAC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C93263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069EBED5" w14:textId="77777777"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130BB411" w14:textId="77777777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1D2575C3" w14:textId="77777777" w:rsidTr="00FB1304">
        <w:trPr>
          <w:trHeight w:val="1104"/>
        </w:trPr>
        <w:tc>
          <w:tcPr>
            <w:tcW w:w="709" w:type="dxa"/>
            <w:shd w:val="clear" w:color="auto" w:fill="auto"/>
          </w:tcPr>
          <w:p w14:paraId="4307BCFA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14:paraId="1AE9A3A1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1037250B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2E94CA66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50A4001E" w14:textId="77777777" w:rsidTr="00FB1304">
        <w:trPr>
          <w:trHeight w:val="893"/>
        </w:trPr>
        <w:tc>
          <w:tcPr>
            <w:tcW w:w="709" w:type="dxa"/>
            <w:shd w:val="clear" w:color="auto" w:fill="auto"/>
          </w:tcPr>
          <w:p w14:paraId="412370FD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07B267C4" w14:textId="77777777"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BC4886">
              <w:t>16</w:t>
            </w:r>
          </w:p>
        </w:tc>
        <w:tc>
          <w:tcPr>
            <w:tcW w:w="4536" w:type="dxa"/>
            <w:shd w:val="clear" w:color="auto" w:fill="auto"/>
          </w:tcPr>
          <w:p w14:paraId="6243731D" w14:textId="77777777" w:rsidR="003F2847" w:rsidRPr="00112CA6" w:rsidRDefault="00C95633" w:rsidP="00BC4886">
            <w:pPr>
              <w:pStyle w:val="a4"/>
              <w:jc w:val="center"/>
            </w:pPr>
            <w:r>
              <w:t>У</w:t>
            </w:r>
            <w:r w:rsidR="00BC4886">
              <w:t>стное представление своей темы и общая дискуссия по качеству её выполнения.</w:t>
            </w:r>
          </w:p>
        </w:tc>
      </w:tr>
    </w:tbl>
    <w:p w14:paraId="3EA55DE8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107368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37284CBA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14:paraId="0EA7FDC5" w14:textId="77777777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20143D49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437FD876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1A9FF086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4DB0D5D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29C639A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24A5FB57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14:paraId="6C151E1F" w14:textId="77777777" w:rsidTr="003F2847">
        <w:trPr>
          <w:cantSplit/>
          <w:trHeight w:val="519"/>
        </w:trPr>
        <w:tc>
          <w:tcPr>
            <w:tcW w:w="709" w:type="dxa"/>
            <w:vMerge/>
          </w:tcPr>
          <w:p w14:paraId="5DBF14C7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8D0890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B8E2FDC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8CF09ED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9BC9E71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4172A9E" w14:textId="77777777"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67CAD9DF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14:paraId="11C194D5" w14:textId="77777777" w:rsidTr="003F2847">
        <w:trPr>
          <w:cantSplit/>
          <w:trHeight w:val="519"/>
        </w:trPr>
        <w:tc>
          <w:tcPr>
            <w:tcW w:w="709" w:type="dxa"/>
          </w:tcPr>
          <w:p w14:paraId="01316A80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FCF5EE1" w14:textId="77777777" w:rsidR="004C1C1A" w:rsidRPr="006201F9" w:rsidRDefault="00BC4886" w:rsidP="00BC488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исследований: учеб. пособие / А.Б. Пономарев, Э.А. Пикулева. –2014. – 186 с.</w:t>
            </w:r>
          </w:p>
        </w:tc>
        <w:tc>
          <w:tcPr>
            <w:tcW w:w="1560" w:type="dxa"/>
          </w:tcPr>
          <w:p w14:paraId="3177C84A" w14:textId="77777777" w:rsidR="004C1C1A" w:rsidRPr="006201F9" w:rsidRDefault="00BC4886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Пономарев А.Б., Пикулёва Э.А.</w:t>
            </w:r>
          </w:p>
        </w:tc>
        <w:tc>
          <w:tcPr>
            <w:tcW w:w="1133" w:type="dxa"/>
          </w:tcPr>
          <w:p w14:paraId="5B4B890F" w14:textId="77777777" w:rsidR="004C1C1A" w:rsidRPr="006201F9" w:rsidRDefault="00BC4886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Пермь: Изд-во Перм. нац. исслед. политехн. ун-та,</w:t>
            </w:r>
          </w:p>
        </w:tc>
        <w:tc>
          <w:tcPr>
            <w:tcW w:w="900" w:type="dxa"/>
          </w:tcPr>
          <w:p w14:paraId="7BD5FDE8" w14:textId="77777777" w:rsidR="004C1C1A" w:rsidRPr="006201F9" w:rsidRDefault="00BC4886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14:paraId="5B7A97FA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544D7" w14:textId="77777777" w:rsidR="00BC4886" w:rsidRPr="00E313B2" w:rsidRDefault="00827AA3" w:rsidP="00BC48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C4886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https://pstu.ru/files/file/adm/fakultety/ponomarev_pikuleva_metodologiya_nauchnyh_issledovaniy.pdf</w:t>
              </w:r>
            </w:hyperlink>
            <w:r w:rsidR="00BC4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CE989C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6F79D3" w14:paraId="5F203424" w14:textId="77777777" w:rsidTr="003F2847">
        <w:trPr>
          <w:cantSplit/>
          <w:trHeight w:val="519"/>
        </w:trPr>
        <w:tc>
          <w:tcPr>
            <w:tcW w:w="709" w:type="dxa"/>
          </w:tcPr>
          <w:p w14:paraId="4A77621B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60FB7E86" w14:textId="77777777" w:rsidR="004C1C1A" w:rsidRPr="00695308" w:rsidRDefault="00BC4886" w:rsidP="00BC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одология научных исследований.</w:t>
            </w:r>
            <w:r w:rsidRPr="004F7C65">
              <w:rPr>
                <w:rFonts w:ascii="Times New Roman" w:hAnsi="Times New Roman"/>
                <w:sz w:val="24"/>
                <w:szCs w:val="24"/>
              </w:rPr>
              <w:t xml:space="preserve"> – 55 с.</w:t>
            </w:r>
          </w:p>
        </w:tc>
        <w:tc>
          <w:tcPr>
            <w:tcW w:w="1560" w:type="dxa"/>
          </w:tcPr>
          <w:p w14:paraId="2B31B6EB" w14:textId="77777777" w:rsidR="004C1C1A" w:rsidRPr="00695308" w:rsidRDefault="00BC4886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Медунецкий В.М., Силаева К.В.</w:t>
            </w:r>
          </w:p>
        </w:tc>
        <w:tc>
          <w:tcPr>
            <w:tcW w:w="1133" w:type="dxa"/>
          </w:tcPr>
          <w:p w14:paraId="2D431FDA" w14:textId="77777777" w:rsidR="004C1C1A" w:rsidRPr="00695308" w:rsidRDefault="00BC4886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СПб: Университет ИТМО,</w:t>
            </w:r>
          </w:p>
        </w:tc>
        <w:tc>
          <w:tcPr>
            <w:tcW w:w="900" w:type="dxa"/>
          </w:tcPr>
          <w:p w14:paraId="0329B6CE" w14:textId="77777777" w:rsidR="004C1C1A" w:rsidRPr="00695308" w:rsidRDefault="004C1C1A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0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95308" w:rsidRPr="006953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14:paraId="7256B0AF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C51E18" w14:textId="77777777" w:rsidR="004C1C1A" w:rsidRPr="006201F9" w:rsidRDefault="00827AA3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C4886" w:rsidRPr="004F7C6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https://books.ifmo.ru/file/pdf/2061.pdf</w:t>
              </w:r>
            </w:hyperlink>
          </w:p>
        </w:tc>
      </w:tr>
      <w:tr w:rsidR="00BC4886" w:rsidRPr="006F79D3" w14:paraId="14F96E10" w14:textId="77777777" w:rsidTr="00BC4886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679" w14:textId="77777777" w:rsidR="00BC4886" w:rsidRPr="006201F9" w:rsidRDefault="00BC4886" w:rsidP="0008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84A" w14:textId="77777777" w:rsidR="00BC4886" w:rsidRPr="004F7C65" w:rsidRDefault="00BC4886" w:rsidP="00B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 xml:space="preserve">Методология научных исследований: учеб. пособие / А.И. Долгов. –2013. – 161 с. </w:t>
            </w:r>
          </w:p>
          <w:p w14:paraId="696DE44B" w14:textId="77777777" w:rsidR="00BC4886" w:rsidRPr="00695308" w:rsidRDefault="00BC4886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35D" w14:textId="77777777" w:rsidR="00BC4886" w:rsidRPr="00695308" w:rsidRDefault="00BC4886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Долгов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2C4" w14:textId="77777777" w:rsidR="00BC4886" w:rsidRPr="00695308" w:rsidRDefault="00BC4886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C65">
              <w:rPr>
                <w:rFonts w:ascii="Times New Roman" w:hAnsi="Times New Roman"/>
                <w:sz w:val="24"/>
                <w:szCs w:val="24"/>
              </w:rPr>
              <w:t>Ростов н/Д: издательский центр ДГТУ,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3B8" w14:textId="77777777" w:rsidR="00BC4886" w:rsidRPr="00BC4886" w:rsidRDefault="00BC4886" w:rsidP="00086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84BA" w14:textId="77777777" w:rsidR="00BC4886" w:rsidRPr="006201F9" w:rsidRDefault="00BC4886" w:rsidP="00086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937" w14:textId="77777777" w:rsidR="00BC4886" w:rsidRPr="006201F9" w:rsidRDefault="00827AA3" w:rsidP="0021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11C27" w:rsidRPr="004F7C6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https://test.skif.donstu.ru/pluginfile.php/377680/mod_resource/content/2/metodologiya_nauchnyh_issledovaniy_1567.pdf</w:t>
              </w:r>
            </w:hyperlink>
            <w:r w:rsidR="00211C27" w:rsidRPr="004F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0000F70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5D5D1B4B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57ED03C1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3AB5F874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14:paraId="72093ED9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«eLibrary». Научная электронная библиотека. – Режим доступа: https://elibrary.ru</w:t>
      </w:r>
    </w:p>
    <w:p w14:paraId="67BCFA53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«КиберЛенинка». Научная электронная библиотека. – Режим доступа: https://cyberleninka.ru/</w:t>
      </w:r>
    </w:p>
    <w:p w14:paraId="57DC26C8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14:paraId="33C89E53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589F54C2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73838033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16DA09AF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5B23A71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Office)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6178DFE9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7532C5D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37DC7491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1F709FA4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3EA91C90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8B98CD0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</w:p>
    <w:p w14:paraId="015BF2DD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 Office</w:t>
      </w:r>
    </w:p>
    <w:p w14:paraId="3F80BFF5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14:paraId="4950F245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416B2552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468395FA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411D73D5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21F18E51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Многофункциональный статистический портал «Мультистат». –  Режим доступа: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>http://www.multistat.ru/</w:t>
      </w:r>
    </w:p>
    <w:p w14:paraId="4AED8E65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167C91C9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43F17E5F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89DEC0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E33363B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DB43E0A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BCDFD8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547B"/>
    <w:rsid w:val="0000360A"/>
    <w:rsid w:val="000078BA"/>
    <w:rsid w:val="00023019"/>
    <w:rsid w:val="000311B5"/>
    <w:rsid w:val="00032C03"/>
    <w:rsid w:val="00037A15"/>
    <w:rsid w:val="000440E2"/>
    <w:rsid w:val="0006136E"/>
    <w:rsid w:val="0006385A"/>
    <w:rsid w:val="000713E9"/>
    <w:rsid w:val="00072C03"/>
    <w:rsid w:val="00080D3C"/>
    <w:rsid w:val="00091877"/>
    <w:rsid w:val="00091AEC"/>
    <w:rsid w:val="000A0842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C41B3"/>
    <w:rsid w:val="001C5F75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82434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3F4BEE"/>
    <w:rsid w:val="00400A7C"/>
    <w:rsid w:val="00402172"/>
    <w:rsid w:val="00411FB1"/>
    <w:rsid w:val="0041486A"/>
    <w:rsid w:val="00417062"/>
    <w:rsid w:val="00445B61"/>
    <w:rsid w:val="00464504"/>
    <w:rsid w:val="0047505B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201F9"/>
    <w:rsid w:val="00623670"/>
    <w:rsid w:val="006256C2"/>
    <w:rsid w:val="006270F0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27AA3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51ADE"/>
    <w:rsid w:val="00A605F0"/>
    <w:rsid w:val="00A75F8B"/>
    <w:rsid w:val="00AA2C7F"/>
    <w:rsid w:val="00AE0627"/>
    <w:rsid w:val="00AE4575"/>
    <w:rsid w:val="00AF13D8"/>
    <w:rsid w:val="00B04D69"/>
    <w:rsid w:val="00B0660C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D695C"/>
    <w:rsid w:val="00CE24F9"/>
    <w:rsid w:val="00CF17AA"/>
    <w:rsid w:val="00CF634A"/>
    <w:rsid w:val="00D06EC8"/>
    <w:rsid w:val="00D118DA"/>
    <w:rsid w:val="00D16839"/>
    <w:rsid w:val="00D2749B"/>
    <w:rsid w:val="00D61E0C"/>
    <w:rsid w:val="00D71526"/>
    <w:rsid w:val="00D94BB8"/>
    <w:rsid w:val="00D9547B"/>
    <w:rsid w:val="00DA1529"/>
    <w:rsid w:val="00DA4F53"/>
    <w:rsid w:val="00DA5F7D"/>
    <w:rsid w:val="00DE76B8"/>
    <w:rsid w:val="00E03AAA"/>
    <w:rsid w:val="00E04A78"/>
    <w:rsid w:val="00E10EF7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A468F"/>
    <w:rsid w:val="00FB1304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6968"/>
  <w15:docId w15:val="{FE714229-AF62-4378-B0B3-3EEDB06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skif.donstu.ru/pluginfile.php/377680/mod_resource/content/2/metodologiya_nauchnyh_issledovaniy_156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s.ifmo.ru/file/pdf/206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tu.ru/files/file/adm/fakultety/ponomarev_pikuleva_metodologiya_nauchnyh_issledovani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3B75-DA4E-4D99-AC3B-40859AF9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15388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14</cp:revision>
  <dcterms:created xsi:type="dcterms:W3CDTF">2022-03-09T11:21:00Z</dcterms:created>
  <dcterms:modified xsi:type="dcterms:W3CDTF">2023-05-12T10:29:00Z</dcterms:modified>
</cp:coreProperties>
</file>